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5035F" w14:textId="01C1F74D" w:rsidR="24AD549C" w:rsidRDefault="24AD549C" w:rsidP="6CCD86A1">
      <w:pPr>
        <w:pStyle w:val="Title"/>
        <w:rPr>
          <w:color w:val="007A4B"/>
        </w:rPr>
      </w:pPr>
      <w:r w:rsidRPr="6CCD86A1">
        <w:rPr>
          <w:color w:val="007A4B"/>
        </w:rPr>
        <w:t xml:space="preserve">Disability:IN </w:t>
      </w:r>
      <w:r w:rsidR="24FA91C1" w:rsidRPr="6CCD86A1">
        <w:rPr>
          <w:color w:val="007A4B"/>
        </w:rPr>
        <w:t>Inclusion Award</w:t>
      </w:r>
      <w:r w:rsidR="0587CFD9" w:rsidRPr="6CCD86A1">
        <w:rPr>
          <w:color w:val="007A4B"/>
        </w:rPr>
        <w:t>s</w:t>
      </w:r>
      <w:r w:rsidR="24FA91C1" w:rsidRPr="6CCD86A1">
        <w:rPr>
          <w:color w:val="007A4B"/>
        </w:rPr>
        <w:t xml:space="preserve"> Question</w:t>
      </w:r>
      <w:r w:rsidR="218BBAC3" w:rsidRPr="6CCD86A1">
        <w:rPr>
          <w:color w:val="007A4B"/>
        </w:rPr>
        <w:t xml:space="preserve"> Set</w:t>
      </w:r>
    </w:p>
    <w:p w14:paraId="7BD173CC" w14:textId="37945C03" w:rsidR="61473AD2" w:rsidRPr="000636E7" w:rsidRDefault="61473AD2" w:rsidP="000636E7">
      <w:pPr>
        <w:pStyle w:val="Heading2"/>
        <w:spacing w:line="276" w:lineRule="auto"/>
        <w:rPr>
          <w:sz w:val="32"/>
          <w:szCs w:val="32"/>
        </w:rPr>
      </w:pPr>
      <w:r w:rsidRPr="000636E7">
        <w:rPr>
          <w:sz w:val="32"/>
          <w:szCs w:val="32"/>
        </w:rPr>
        <w:t>Accessibility Impact of the Year</w:t>
      </w:r>
    </w:p>
    <w:p w14:paraId="32AE4AF0" w14:textId="77777777" w:rsidR="00081CD6" w:rsidRDefault="00081CD6" w:rsidP="000636E7">
      <w:pPr>
        <w:spacing w:line="276" w:lineRule="auto"/>
      </w:pPr>
      <w:r>
        <w:t xml:space="preserve">Recognizes a company for globally developing and sustaining digital and physical accessibility programs that have had measurable impact.  </w:t>
      </w:r>
    </w:p>
    <w:p w14:paraId="690D5C6B" w14:textId="77777777" w:rsidR="00081CD6" w:rsidRPr="00081CD6" w:rsidRDefault="00081CD6" w:rsidP="000636E7">
      <w:pPr>
        <w:spacing w:line="276" w:lineRule="auto"/>
        <w:rPr>
          <w:b/>
          <w:bCs/>
        </w:rPr>
      </w:pPr>
      <w:r w:rsidRPr="00081CD6">
        <w:rPr>
          <w:b/>
          <w:bCs/>
        </w:rPr>
        <w:t xml:space="preserve">Award Criteria: </w:t>
      </w:r>
    </w:p>
    <w:p w14:paraId="2C444392" w14:textId="3E898086" w:rsidR="00081CD6" w:rsidRDefault="00081CD6" w:rsidP="000636E7">
      <w:pPr>
        <w:pStyle w:val="ListParagraph"/>
        <w:numPr>
          <w:ilvl w:val="0"/>
          <w:numId w:val="62"/>
        </w:numPr>
        <w:spacing w:line="276" w:lineRule="auto"/>
      </w:pPr>
      <w:r>
        <w:t>Company must be a corporate partner of Disability:IN</w:t>
      </w:r>
    </w:p>
    <w:p w14:paraId="0E651F47" w14:textId="77777777" w:rsidR="00081CD6" w:rsidRPr="00081CD6" w:rsidRDefault="00081CD6" w:rsidP="000636E7">
      <w:pPr>
        <w:pStyle w:val="ListParagraph"/>
        <w:numPr>
          <w:ilvl w:val="0"/>
          <w:numId w:val="0"/>
        </w:numPr>
        <w:spacing w:line="276" w:lineRule="auto"/>
        <w:ind w:left="720"/>
      </w:pPr>
    </w:p>
    <w:p w14:paraId="6510939A" w14:textId="6EF4F6F4" w:rsidR="133844C7" w:rsidRDefault="00204C6D" w:rsidP="000636E7">
      <w:pPr>
        <w:pStyle w:val="ListParagraph"/>
        <w:numPr>
          <w:ilvl w:val="0"/>
          <w:numId w:val="51"/>
        </w:numPr>
        <w:spacing w:line="276" w:lineRule="auto"/>
      </w:pPr>
      <w:r w:rsidRPr="00204C6D">
        <w:rPr>
          <w:b/>
          <w:bCs/>
        </w:rPr>
        <w:t>Overview:</w:t>
      </w:r>
      <w:r>
        <w:t xml:space="preserve"> </w:t>
      </w:r>
      <w:r w:rsidRPr="00204C6D">
        <w:t xml:space="preserve">Provide an overview of your organization, including its industry, headquarters location, and U.S. and global employee counts. Summarize your mission and defining characteristics related to disability inclusion. </w:t>
      </w:r>
      <w:r w:rsidR="00363557" w:rsidRPr="00363557">
        <w:rPr>
          <w:b/>
          <w:bCs/>
          <w:i/>
          <w:iCs/>
        </w:rPr>
        <w:t>(500–1,000 words)</w:t>
      </w:r>
    </w:p>
    <w:p w14:paraId="0DA2CB9A" w14:textId="0003394A" w:rsidR="133844C7" w:rsidRDefault="00204C6D" w:rsidP="000636E7">
      <w:pPr>
        <w:pStyle w:val="ListParagraph"/>
        <w:numPr>
          <w:ilvl w:val="0"/>
          <w:numId w:val="51"/>
        </w:numPr>
        <w:spacing w:line="276" w:lineRule="auto"/>
      </w:pPr>
      <w:r w:rsidRPr="00204C6D">
        <w:rPr>
          <w:b/>
          <w:bCs/>
        </w:rPr>
        <w:t>Results &amp; Achievement:</w:t>
      </w:r>
      <w:r>
        <w:t xml:space="preserve"> </w:t>
      </w:r>
      <w:r w:rsidRPr="00204C6D">
        <w:t xml:space="preserve">Describe the nominee’s or organization’s most significant contributions to advancing disability inclusion. Include measurable outcomes, results, or success indicators where applicable. </w:t>
      </w:r>
      <w:r w:rsidR="00363557" w:rsidRPr="00363557">
        <w:rPr>
          <w:b/>
          <w:bCs/>
          <w:i/>
          <w:iCs/>
        </w:rPr>
        <w:t>(</w:t>
      </w:r>
      <w:r w:rsidR="00363557">
        <w:rPr>
          <w:b/>
          <w:bCs/>
          <w:i/>
          <w:iCs/>
        </w:rPr>
        <w:t>up to 2</w:t>
      </w:r>
      <w:r w:rsidR="00363557" w:rsidRPr="00363557">
        <w:rPr>
          <w:b/>
          <w:bCs/>
          <w:i/>
          <w:iCs/>
        </w:rPr>
        <w:t>,000 words)</w:t>
      </w:r>
    </w:p>
    <w:p w14:paraId="3B585762" w14:textId="7A719375" w:rsidR="133844C7" w:rsidRDefault="00204C6D" w:rsidP="000636E7">
      <w:pPr>
        <w:pStyle w:val="ListParagraph"/>
        <w:numPr>
          <w:ilvl w:val="0"/>
          <w:numId w:val="51"/>
        </w:numPr>
        <w:spacing w:line="276" w:lineRule="auto"/>
      </w:pPr>
      <w:r w:rsidRPr="00204C6D">
        <w:rPr>
          <w:b/>
          <w:bCs/>
        </w:rPr>
        <w:t>Leadership &amp; Advocacy:</w:t>
      </w:r>
      <w:r>
        <w:t xml:space="preserve"> </w:t>
      </w:r>
      <w:r w:rsidRPr="00204C6D">
        <w:t xml:space="preserve">Describe how the nominee or organization has demonstrated leadership and sustained impact in advancing disability inclusion—both within their organization and through visibility or influence beyond it. </w:t>
      </w:r>
      <w:r w:rsidR="00363557" w:rsidRPr="00363557">
        <w:rPr>
          <w:b/>
          <w:bCs/>
          <w:i/>
          <w:iCs/>
        </w:rPr>
        <w:t>(500–1,000 words)</w:t>
      </w:r>
    </w:p>
    <w:p w14:paraId="768F68F8" w14:textId="591B1FA3" w:rsidR="133844C7" w:rsidRDefault="00204C6D" w:rsidP="000636E7">
      <w:pPr>
        <w:pStyle w:val="ListParagraph"/>
        <w:numPr>
          <w:ilvl w:val="0"/>
          <w:numId w:val="51"/>
        </w:numPr>
        <w:spacing w:line="276" w:lineRule="auto"/>
      </w:pPr>
      <w:r w:rsidRPr="00204C6D">
        <w:rPr>
          <w:b/>
          <w:bCs/>
        </w:rPr>
        <w:t>Implementation &amp; Practices:</w:t>
      </w:r>
      <w:r>
        <w:t xml:space="preserve"> </w:t>
      </w:r>
      <w:r w:rsidR="00F20836" w:rsidRPr="00F20836">
        <w:t xml:space="preserve">Describe the accessibility programs or initiatives your organization has implemented to advance disability inclusion. Focus on how they were developed and sustained across recruitment, retention, procurement, or knowledge sharing. </w:t>
      </w:r>
      <w:r w:rsidR="00363557" w:rsidRPr="00363557">
        <w:rPr>
          <w:b/>
          <w:bCs/>
          <w:i/>
          <w:iCs/>
        </w:rPr>
        <w:t>(500–1,000 words)</w:t>
      </w:r>
    </w:p>
    <w:p w14:paraId="04051864" w14:textId="3BE06355" w:rsidR="133844C7" w:rsidRPr="003B4CE6" w:rsidRDefault="133844C7" w:rsidP="000636E7">
      <w:pPr>
        <w:pStyle w:val="ListParagraph"/>
        <w:numPr>
          <w:ilvl w:val="0"/>
          <w:numId w:val="51"/>
        </w:numPr>
        <w:spacing w:line="276" w:lineRule="auto"/>
        <w:rPr>
          <w:rFonts w:eastAsia="Arial"/>
          <w:color w:val="000000"/>
        </w:rPr>
      </w:pPr>
      <w:r w:rsidRPr="003B4CE6">
        <w:rPr>
          <w:rFonts w:eastAsia="Arial"/>
          <w:b/>
          <w:bCs/>
          <w:color w:val="000000"/>
        </w:rPr>
        <w:t>Required Upload: Up to 5 Accessible Links</w:t>
      </w:r>
    </w:p>
    <w:p w14:paraId="6AE6D1E0" w14:textId="7942D093" w:rsidR="133844C7" w:rsidRPr="003B4CE6" w:rsidRDefault="133844C7" w:rsidP="000636E7">
      <w:pPr>
        <w:pStyle w:val="ListParagraph"/>
        <w:numPr>
          <w:ilvl w:val="1"/>
          <w:numId w:val="51"/>
        </w:numPr>
        <w:spacing w:line="276" w:lineRule="auto"/>
        <w:rPr>
          <w:rFonts w:eastAsia="Arial"/>
          <w:color w:val="000000"/>
        </w:rPr>
      </w:pPr>
      <w:r w:rsidRPr="003B4CE6">
        <w:rPr>
          <w:rFonts w:eastAsia="Arial"/>
          <w:color w:val="000000"/>
        </w:rPr>
        <w:t>Provide up to five public, accessible links showcasing your accessibility initiatives such as product launches, technology innovations, or awareness programs.</w:t>
      </w:r>
      <w:r w:rsidR="00D917BA">
        <w:rPr>
          <w:rFonts w:eastAsia="Arial"/>
          <w:color w:val="000000"/>
        </w:rPr>
        <w:t xml:space="preserve"> Please do not include internal or restricted links, such as </w:t>
      </w:r>
      <w:proofErr w:type="spellStart"/>
      <w:r w:rsidR="00D917BA">
        <w:rPr>
          <w:rFonts w:eastAsia="Arial"/>
          <w:color w:val="000000"/>
        </w:rPr>
        <w:t>Sharepoint</w:t>
      </w:r>
      <w:proofErr w:type="spellEnd"/>
      <w:r w:rsidR="00D917BA">
        <w:rPr>
          <w:rFonts w:eastAsia="Arial"/>
          <w:color w:val="000000"/>
        </w:rPr>
        <w:t xml:space="preserve"> or intranet pages.</w:t>
      </w:r>
    </w:p>
    <w:p w14:paraId="38915F10" w14:textId="64116BE2" w:rsidR="6CCD86A1" w:rsidRDefault="6CCD86A1" w:rsidP="000636E7">
      <w:pPr>
        <w:spacing w:line="276" w:lineRule="auto"/>
      </w:pPr>
    </w:p>
    <w:p w14:paraId="170E3C62" w14:textId="155D7F4D" w:rsidR="6CCD86A1" w:rsidRDefault="6CCD86A1" w:rsidP="6CCD86A1"/>
    <w:p w14:paraId="702233E1" w14:textId="089BD166" w:rsidR="6CCD86A1" w:rsidRDefault="6CCD86A1" w:rsidP="6CCD86A1">
      <w:pPr>
        <w:pStyle w:val="Heading2"/>
      </w:pPr>
    </w:p>
    <w:p w14:paraId="5370263C" w14:textId="77777777" w:rsidR="000636E7" w:rsidRDefault="000636E7" w:rsidP="000636E7"/>
    <w:p w14:paraId="5C280CB5" w14:textId="77777777" w:rsidR="000636E7" w:rsidRPr="000636E7" w:rsidRDefault="000636E7" w:rsidP="000636E7"/>
    <w:p w14:paraId="5E7CD0D0" w14:textId="6A0AF00E" w:rsidR="1D185C13" w:rsidRPr="000636E7" w:rsidRDefault="1D185C13" w:rsidP="000636E7">
      <w:pPr>
        <w:pStyle w:val="Heading2"/>
        <w:spacing w:line="276" w:lineRule="auto"/>
        <w:rPr>
          <w:sz w:val="32"/>
          <w:szCs w:val="32"/>
        </w:rPr>
      </w:pPr>
      <w:r w:rsidRPr="000636E7">
        <w:rPr>
          <w:sz w:val="32"/>
          <w:szCs w:val="32"/>
        </w:rPr>
        <w:lastRenderedPageBreak/>
        <w:t>Affiliate of the Year</w:t>
      </w:r>
    </w:p>
    <w:p w14:paraId="7350486F" w14:textId="732B37AD" w:rsidR="000636E7" w:rsidRDefault="000636E7" w:rsidP="000636E7">
      <w:pPr>
        <w:spacing w:line="276" w:lineRule="auto"/>
      </w:pPr>
      <w:r>
        <w:t xml:space="preserve">Honors an outstanding Disability:IN Affiliate that has demonstrated exemplary efforts in promoting the vision, mission, and spirit of </w:t>
      </w:r>
      <w:proofErr w:type="gramStart"/>
      <w:r>
        <w:t>Disability:IN.</w:t>
      </w:r>
      <w:proofErr w:type="gramEnd"/>
      <w:r>
        <w:t xml:space="preserve"> As a result of this Affiliate’s efforts, employers and their communities understand, utilize, and benefit from the valuable resources that people with disabilities present in the workplace, supply chain and marketplace. Self-nominations are encouraged. </w:t>
      </w:r>
    </w:p>
    <w:p w14:paraId="5F418FE5" w14:textId="3824B471" w:rsidR="000636E7" w:rsidRPr="000636E7" w:rsidRDefault="000636E7" w:rsidP="000636E7">
      <w:pPr>
        <w:spacing w:line="276" w:lineRule="auto"/>
        <w:rPr>
          <w:b/>
          <w:bCs/>
        </w:rPr>
      </w:pPr>
      <w:r w:rsidRPr="000636E7">
        <w:rPr>
          <w:b/>
          <w:bCs/>
        </w:rPr>
        <w:t xml:space="preserve">Award Criteria: </w:t>
      </w:r>
    </w:p>
    <w:p w14:paraId="713A37BA" w14:textId="77777777" w:rsidR="000636E7" w:rsidRDefault="000636E7" w:rsidP="000636E7">
      <w:pPr>
        <w:pStyle w:val="ListParagraph"/>
        <w:numPr>
          <w:ilvl w:val="0"/>
          <w:numId w:val="62"/>
        </w:numPr>
        <w:spacing w:line="276" w:lineRule="auto"/>
      </w:pPr>
      <w:r>
        <w:t xml:space="preserve">Affiliates that have received this award within the past five years are not eligible. </w:t>
      </w:r>
    </w:p>
    <w:p w14:paraId="6178DE38" w14:textId="77777777" w:rsidR="000636E7" w:rsidRDefault="000636E7" w:rsidP="000636E7">
      <w:pPr>
        <w:pStyle w:val="ListParagraph"/>
        <w:numPr>
          <w:ilvl w:val="0"/>
          <w:numId w:val="62"/>
        </w:numPr>
        <w:spacing w:line="276" w:lineRule="auto"/>
      </w:pPr>
      <w:r>
        <w:t xml:space="preserve">Affiliates must be at least three years old to qualify. </w:t>
      </w:r>
    </w:p>
    <w:p w14:paraId="74F1E9B9" w14:textId="77777777" w:rsidR="000636E7" w:rsidRDefault="000636E7" w:rsidP="000636E7">
      <w:pPr>
        <w:pStyle w:val="ListParagraph"/>
        <w:numPr>
          <w:ilvl w:val="0"/>
          <w:numId w:val="62"/>
        </w:numPr>
        <w:spacing w:line="276" w:lineRule="auto"/>
      </w:pPr>
      <w:r>
        <w:t xml:space="preserve">Affiliates must be recognized and in good standing with Disability:IN, which includes: </w:t>
      </w:r>
    </w:p>
    <w:p w14:paraId="7FA0672C" w14:textId="77777777" w:rsidR="000636E7" w:rsidRDefault="000636E7" w:rsidP="000636E7">
      <w:pPr>
        <w:pStyle w:val="ListParagraph"/>
        <w:numPr>
          <w:ilvl w:val="1"/>
          <w:numId w:val="62"/>
        </w:numPr>
        <w:spacing w:line="276" w:lineRule="auto"/>
      </w:pPr>
      <w:r>
        <w:t xml:space="preserve">Maintaining nonprofit status (501(c)(3) or documented fiscal sponsorship with a signed MOU). </w:t>
      </w:r>
    </w:p>
    <w:p w14:paraId="47A304AF" w14:textId="77777777" w:rsidR="000636E7" w:rsidRDefault="000636E7" w:rsidP="000636E7">
      <w:pPr>
        <w:pStyle w:val="ListParagraph"/>
        <w:numPr>
          <w:ilvl w:val="1"/>
          <w:numId w:val="62"/>
        </w:numPr>
        <w:spacing w:line="276" w:lineRule="auto"/>
      </w:pPr>
      <w:r>
        <w:t xml:space="preserve">Having a completed and signed Affiliate Agreement on file. </w:t>
      </w:r>
    </w:p>
    <w:p w14:paraId="5B6305B2" w14:textId="53F79799" w:rsidR="000636E7" w:rsidRDefault="000636E7" w:rsidP="000636E7">
      <w:pPr>
        <w:pStyle w:val="ListParagraph"/>
        <w:numPr>
          <w:ilvl w:val="1"/>
          <w:numId w:val="62"/>
        </w:numPr>
        <w:spacing w:line="276" w:lineRule="auto"/>
      </w:pPr>
      <w:r>
        <w:t>Submitting the most recent Annual Report and supporting documents.</w:t>
      </w:r>
    </w:p>
    <w:p w14:paraId="0FEFFF41" w14:textId="77777777" w:rsidR="000636E7" w:rsidRPr="000636E7" w:rsidRDefault="000636E7" w:rsidP="000636E7">
      <w:pPr>
        <w:pStyle w:val="ListParagraph"/>
        <w:numPr>
          <w:ilvl w:val="0"/>
          <w:numId w:val="0"/>
        </w:numPr>
        <w:spacing w:line="276" w:lineRule="auto"/>
        <w:ind w:left="720"/>
      </w:pPr>
    </w:p>
    <w:p w14:paraId="16E6FED4" w14:textId="7D3408ED" w:rsidR="08276F6B" w:rsidRDefault="00204C6D" w:rsidP="000636E7">
      <w:pPr>
        <w:pStyle w:val="ListParagraph"/>
        <w:numPr>
          <w:ilvl w:val="0"/>
          <w:numId w:val="52"/>
        </w:numPr>
        <w:spacing w:line="276" w:lineRule="auto"/>
      </w:pPr>
      <w:r w:rsidRPr="00204C6D">
        <w:rPr>
          <w:b/>
          <w:bCs/>
        </w:rPr>
        <w:t>Overview:</w:t>
      </w:r>
      <w:r>
        <w:t xml:space="preserve"> </w:t>
      </w:r>
      <w:r w:rsidR="08276F6B">
        <w:t>Provide an overview of your affiliate, including its mission, founding year, goals, and number of partners. Summarize key accomplishments and defining characteristics that reflect your role in advancing disability inclusion.</w:t>
      </w:r>
      <w:r w:rsidR="00363557">
        <w:t xml:space="preserve"> </w:t>
      </w:r>
      <w:r w:rsidR="00363557" w:rsidRPr="00363557">
        <w:rPr>
          <w:b/>
          <w:bCs/>
          <w:i/>
          <w:iCs/>
        </w:rPr>
        <w:t>(500–1,000 words)</w:t>
      </w:r>
    </w:p>
    <w:p w14:paraId="25046063" w14:textId="656C6A23" w:rsidR="08276F6B" w:rsidRDefault="00204C6D" w:rsidP="000636E7">
      <w:pPr>
        <w:pStyle w:val="ListParagraph"/>
        <w:numPr>
          <w:ilvl w:val="0"/>
          <w:numId w:val="52"/>
        </w:numPr>
        <w:spacing w:line="276" w:lineRule="auto"/>
      </w:pPr>
      <w:r w:rsidRPr="00204C6D">
        <w:rPr>
          <w:b/>
          <w:bCs/>
        </w:rPr>
        <w:t>Results &amp; Achievement:</w:t>
      </w:r>
      <w:r>
        <w:t xml:space="preserve"> </w:t>
      </w:r>
      <w:r w:rsidR="08276F6B" w:rsidRPr="003B4CE6">
        <w:rPr>
          <w:rFonts w:eastAsia="Arial"/>
          <w:color w:val="000000"/>
        </w:rPr>
        <w:t>Describe your affiliate’s most significant programs and initiatives that advanced disability inclusion. Include measurable outcomes, metrics, or tools used to assess their impact.</w:t>
      </w:r>
      <w:r w:rsidR="00363557">
        <w:rPr>
          <w:rFonts w:eastAsia="Arial"/>
          <w:color w:val="000000"/>
        </w:rPr>
        <w:t xml:space="preserve"> </w:t>
      </w:r>
      <w:r w:rsidR="00363557" w:rsidRPr="00363557">
        <w:rPr>
          <w:b/>
          <w:bCs/>
          <w:i/>
          <w:iCs/>
        </w:rPr>
        <w:t>(</w:t>
      </w:r>
      <w:r w:rsidR="00363557">
        <w:rPr>
          <w:b/>
          <w:bCs/>
          <w:i/>
          <w:iCs/>
        </w:rPr>
        <w:t>up to 2</w:t>
      </w:r>
      <w:r w:rsidR="00363557" w:rsidRPr="00363557">
        <w:rPr>
          <w:b/>
          <w:bCs/>
          <w:i/>
          <w:iCs/>
        </w:rPr>
        <w:t>,000 words)</w:t>
      </w:r>
    </w:p>
    <w:p w14:paraId="6C31036B" w14:textId="24993307" w:rsidR="08276F6B" w:rsidRDefault="00204C6D" w:rsidP="000636E7">
      <w:pPr>
        <w:pStyle w:val="ListParagraph"/>
        <w:numPr>
          <w:ilvl w:val="0"/>
          <w:numId w:val="52"/>
        </w:numPr>
        <w:spacing w:line="276" w:lineRule="auto"/>
      </w:pPr>
      <w:r w:rsidRPr="00204C6D">
        <w:rPr>
          <w:b/>
          <w:bCs/>
        </w:rPr>
        <w:t>Leadership &amp; Advocacy:</w:t>
      </w:r>
      <w:r>
        <w:t xml:space="preserve"> </w:t>
      </w:r>
      <w:r w:rsidR="08276F6B" w:rsidRPr="003B4CE6">
        <w:rPr>
          <w:rFonts w:eastAsia="Arial"/>
          <w:color w:val="000000"/>
        </w:rPr>
        <w:t>Describe how your affiliate has demonstrated leadership in advancing disability inclusion, such as convening partners, influencing policy, or serving as a community leader.</w:t>
      </w:r>
      <w:r w:rsidR="00363557">
        <w:rPr>
          <w:rFonts w:eastAsia="Arial"/>
          <w:color w:val="000000"/>
        </w:rPr>
        <w:t xml:space="preserve"> </w:t>
      </w:r>
      <w:r w:rsidR="00363557" w:rsidRPr="00363557">
        <w:rPr>
          <w:b/>
          <w:bCs/>
          <w:i/>
          <w:iCs/>
        </w:rPr>
        <w:t>(500–1,000 words)</w:t>
      </w:r>
    </w:p>
    <w:p w14:paraId="310236B9" w14:textId="43C225D0" w:rsidR="08276F6B" w:rsidRDefault="00204C6D" w:rsidP="000636E7">
      <w:pPr>
        <w:pStyle w:val="ListParagraph"/>
        <w:numPr>
          <w:ilvl w:val="0"/>
          <w:numId w:val="52"/>
        </w:numPr>
        <w:spacing w:line="276" w:lineRule="auto"/>
      </w:pPr>
      <w:r w:rsidRPr="00204C6D">
        <w:rPr>
          <w:b/>
          <w:bCs/>
        </w:rPr>
        <w:t>Implementation &amp; Practices:</w:t>
      </w:r>
      <w:r>
        <w:t xml:space="preserve"> </w:t>
      </w:r>
      <w:r w:rsidR="00F20836" w:rsidRPr="00F20836">
        <w:rPr>
          <w:rFonts w:eastAsia="Arial"/>
          <w:color w:val="000000"/>
        </w:rPr>
        <w:t xml:space="preserve">Describe the outreach or partnership approaches your affiliate uses to engage stakeholders and sustain progress in disability inclusion. Summarize what was learned and how these practices continue to evolve. </w:t>
      </w:r>
      <w:r w:rsidR="00363557" w:rsidRPr="00363557">
        <w:rPr>
          <w:b/>
          <w:bCs/>
          <w:i/>
          <w:iCs/>
        </w:rPr>
        <w:t>(500–1,000 words)</w:t>
      </w:r>
    </w:p>
    <w:p w14:paraId="1EE6D4F2" w14:textId="36E2D5B2" w:rsidR="08276F6B" w:rsidRPr="003B4CE6" w:rsidRDefault="08276F6B" w:rsidP="000636E7">
      <w:pPr>
        <w:pStyle w:val="ListParagraph"/>
        <w:numPr>
          <w:ilvl w:val="0"/>
          <w:numId w:val="52"/>
        </w:numPr>
        <w:spacing w:line="276" w:lineRule="auto"/>
        <w:rPr>
          <w:rFonts w:eastAsia="Arial"/>
          <w:color w:val="000000"/>
        </w:rPr>
      </w:pPr>
      <w:r w:rsidRPr="003B4CE6">
        <w:rPr>
          <w:rFonts w:eastAsia="Arial"/>
          <w:b/>
          <w:bCs/>
          <w:color w:val="000000"/>
        </w:rPr>
        <w:t>Required Upload: Affiliate Board Roster</w:t>
      </w:r>
    </w:p>
    <w:p w14:paraId="542EF101" w14:textId="7A4727C1" w:rsidR="08276F6B" w:rsidRPr="003B4CE6" w:rsidRDefault="08276F6B" w:rsidP="000636E7">
      <w:pPr>
        <w:pStyle w:val="ListParagraph"/>
        <w:numPr>
          <w:ilvl w:val="1"/>
          <w:numId w:val="52"/>
        </w:numPr>
        <w:spacing w:line="276" w:lineRule="auto"/>
        <w:rPr>
          <w:rFonts w:eastAsia="Arial"/>
          <w:color w:val="000000"/>
        </w:rPr>
      </w:pPr>
      <w:r w:rsidRPr="003B4CE6">
        <w:rPr>
          <w:rFonts w:eastAsia="Arial"/>
          <w:color w:val="000000"/>
        </w:rPr>
        <w:t>Upload your current board roster listing officers, board members, and advisory members with titles and affiliations. A simple, unprotected PDF or spreadsheet is acceptable.</w:t>
      </w:r>
    </w:p>
    <w:p w14:paraId="33007F33" w14:textId="7DF80E45" w:rsidR="6CCD86A1" w:rsidRDefault="6CCD86A1" w:rsidP="6CCD86A1">
      <w:pPr>
        <w:spacing w:after="120" w:line="259" w:lineRule="auto"/>
      </w:pPr>
    </w:p>
    <w:p w14:paraId="28107ACD" w14:textId="03C2FE86" w:rsidR="6CCD86A1" w:rsidRDefault="6CCD86A1" w:rsidP="6CCD86A1">
      <w:pPr>
        <w:spacing w:after="120" w:line="259" w:lineRule="auto"/>
      </w:pPr>
    </w:p>
    <w:p w14:paraId="73B9A626" w14:textId="1B9F9283" w:rsidR="3A9DFD79" w:rsidRPr="000636E7" w:rsidRDefault="3A9DFD79" w:rsidP="000636E7">
      <w:pPr>
        <w:pStyle w:val="Heading2"/>
        <w:spacing w:line="276" w:lineRule="auto"/>
        <w:rPr>
          <w:sz w:val="32"/>
          <w:szCs w:val="32"/>
        </w:rPr>
      </w:pPr>
      <w:r w:rsidRPr="000636E7">
        <w:rPr>
          <w:sz w:val="32"/>
          <w:szCs w:val="32"/>
        </w:rPr>
        <w:lastRenderedPageBreak/>
        <w:t>DOBE of the Year</w:t>
      </w:r>
    </w:p>
    <w:p w14:paraId="05D8688C" w14:textId="588468FA" w:rsidR="000636E7" w:rsidRDefault="000636E7" w:rsidP="000636E7">
      <w:pPr>
        <w:spacing w:line="276" w:lineRule="auto"/>
      </w:pPr>
      <w:r>
        <w:t>Recognizes a Disability:IN certified Disability-Owned Business Enterprise (DOBE®), Veteran-Disability Owned Business Enterprise (V-DOBE™) or Service-Disabled Veteran-Disability Owned Business Enterprise (SDV-DOBE™), with a proven track record of success of utilizing the certification and serves as a strong example for other certified disability-owned businesses in terms of business success. This business is a champion for Disability:IN and its mission to accelerate economic opportunity for the global disability community. Self-nominations are encouraged.</w:t>
      </w:r>
    </w:p>
    <w:p w14:paraId="69153BD6" w14:textId="45A499D9" w:rsidR="000636E7" w:rsidRPr="000636E7" w:rsidRDefault="000636E7" w:rsidP="000636E7">
      <w:pPr>
        <w:spacing w:line="276" w:lineRule="auto"/>
        <w:rPr>
          <w:b/>
          <w:bCs/>
        </w:rPr>
      </w:pPr>
      <w:r w:rsidRPr="000636E7">
        <w:rPr>
          <w:b/>
          <w:bCs/>
        </w:rPr>
        <w:t xml:space="preserve">Award Criteria: </w:t>
      </w:r>
    </w:p>
    <w:p w14:paraId="417EEB6D" w14:textId="6EA569F0" w:rsidR="000636E7" w:rsidRDefault="000636E7" w:rsidP="000636E7">
      <w:pPr>
        <w:pStyle w:val="ListParagraph"/>
        <w:numPr>
          <w:ilvl w:val="0"/>
          <w:numId w:val="63"/>
        </w:numPr>
        <w:spacing w:line="276" w:lineRule="auto"/>
      </w:pPr>
      <w:r>
        <w:t>Must be currently certified by Disability:IN as a DOBE®, V-DOBE™ or SDV-DOBE™ in good standing</w:t>
      </w:r>
    </w:p>
    <w:p w14:paraId="4DF69276" w14:textId="77777777" w:rsidR="000636E7" w:rsidRPr="000636E7" w:rsidRDefault="000636E7" w:rsidP="000636E7">
      <w:pPr>
        <w:pStyle w:val="ListParagraph"/>
        <w:numPr>
          <w:ilvl w:val="0"/>
          <w:numId w:val="0"/>
        </w:numPr>
        <w:spacing w:line="276" w:lineRule="auto"/>
        <w:ind w:left="720"/>
      </w:pPr>
    </w:p>
    <w:p w14:paraId="319913F6" w14:textId="139F834C" w:rsidR="6DD8B949" w:rsidRDefault="009F0051" w:rsidP="000636E7">
      <w:pPr>
        <w:pStyle w:val="ListParagraph"/>
        <w:numPr>
          <w:ilvl w:val="0"/>
          <w:numId w:val="53"/>
        </w:numPr>
        <w:spacing w:line="276" w:lineRule="auto"/>
      </w:pPr>
      <w:r w:rsidRPr="00204C6D">
        <w:rPr>
          <w:b/>
          <w:bCs/>
        </w:rPr>
        <w:t>Overview:</w:t>
      </w:r>
      <w:r>
        <w:t xml:space="preserve"> </w:t>
      </w:r>
      <w:r w:rsidR="00645066" w:rsidRPr="00645066">
        <w:rPr>
          <w:rFonts w:eastAsia="Arial"/>
          <w:color w:val="000000"/>
        </w:rPr>
        <w:t xml:space="preserve">Please provide an overview of the company including founding date, primary industry, mission statement, headquarters location, whether it is regional, national or multi-national, number of employees, number of years certified by Disability:IN as a Disability-Owned Business Enterprise (DOBE), Veteran-Disability Owned Business Enterprise (V-DOBE) or Service-Disabled Veteran- Disability Owned Business Enterprise (SDV-DOBE) </w:t>
      </w:r>
      <w:r w:rsidR="00363557" w:rsidRPr="00363557">
        <w:rPr>
          <w:b/>
          <w:bCs/>
          <w:i/>
          <w:iCs/>
        </w:rPr>
        <w:t>(500–1,000 words)</w:t>
      </w:r>
    </w:p>
    <w:p w14:paraId="4F0A57C6" w14:textId="763148DD" w:rsidR="6DD8B949" w:rsidRDefault="009F0051" w:rsidP="000636E7">
      <w:pPr>
        <w:pStyle w:val="ListParagraph"/>
        <w:numPr>
          <w:ilvl w:val="0"/>
          <w:numId w:val="53"/>
        </w:numPr>
        <w:spacing w:line="276" w:lineRule="auto"/>
      </w:pPr>
      <w:r w:rsidRPr="00204C6D">
        <w:rPr>
          <w:b/>
          <w:bCs/>
        </w:rPr>
        <w:t>Results &amp; Achievement:</w:t>
      </w:r>
      <w:r>
        <w:t xml:space="preserve"> </w:t>
      </w:r>
      <w:r w:rsidR="6DD8B949" w:rsidRPr="003B4CE6">
        <w:rPr>
          <w:rFonts w:eastAsia="Arial"/>
          <w:color w:val="000000"/>
        </w:rPr>
        <w:t>Summarize your business’s performance and accomplishments over the past three years. Highlight growth, execution, and achievements that demonstrate your leadership in disability inclusion.</w:t>
      </w:r>
      <w:r w:rsidR="00363557">
        <w:rPr>
          <w:rFonts w:eastAsia="Arial"/>
          <w:color w:val="000000"/>
        </w:rPr>
        <w:t xml:space="preserve"> </w:t>
      </w:r>
      <w:r w:rsidR="00363557" w:rsidRPr="00363557">
        <w:rPr>
          <w:b/>
          <w:bCs/>
          <w:i/>
          <w:iCs/>
        </w:rPr>
        <w:t>(</w:t>
      </w:r>
      <w:r w:rsidR="00363557">
        <w:rPr>
          <w:b/>
          <w:bCs/>
          <w:i/>
          <w:iCs/>
        </w:rPr>
        <w:t>up to 2</w:t>
      </w:r>
      <w:r w:rsidR="00363557" w:rsidRPr="00363557">
        <w:rPr>
          <w:b/>
          <w:bCs/>
          <w:i/>
          <w:iCs/>
        </w:rPr>
        <w:t>,000 words)</w:t>
      </w:r>
    </w:p>
    <w:p w14:paraId="2682E680" w14:textId="4167882C" w:rsidR="6DD8B949" w:rsidRDefault="00345578" w:rsidP="000636E7">
      <w:pPr>
        <w:pStyle w:val="ListParagraph"/>
        <w:numPr>
          <w:ilvl w:val="0"/>
          <w:numId w:val="53"/>
        </w:numPr>
        <w:spacing w:line="276" w:lineRule="auto"/>
      </w:pPr>
      <w:r w:rsidRPr="00345578">
        <w:rPr>
          <w:rFonts w:eastAsia="Arial"/>
          <w:b/>
          <w:bCs/>
          <w:color w:val="000000"/>
        </w:rPr>
        <w:t>Leadership &amp; Advocacy:</w:t>
      </w:r>
      <w:r>
        <w:rPr>
          <w:rFonts w:eastAsia="Arial"/>
          <w:color w:val="000000"/>
        </w:rPr>
        <w:t xml:space="preserve"> </w:t>
      </w:r>
      <w:r w:rsidR="00363AB1" w:rsidRPr="00363AB1">
        <w:rPr>
          <w:rFonts w:eastAsia="Arial"/>
          <w:color w:val="000000"/>
        </w:rPr>
        <w:t xml:space="preserve">Describe how your company advocates for disability inclusion within your industry, with clients, or with partners. </w:t>
      </w:r>
      <w:r w:rsidR="00363557" w:rsidRPr="00363557">
        <w:rPr>
          <w:b/>
          <w:bCs/>
          <w:i/>
          <w:iCs/>
        </w:rPr>
        <w:t>(500–1,000 words)</w:t>
      </w:r>
    </w:p>
    <w:p w14:paraId="067C5D2D" w14:textId="430EB2B8" w:rsidR="6DD8B949" w:rsidRDefault="00345578" w:rsidP="000636E7">
      <w:pPr>
        <w:pStyle w:val="ListParagraph"/>
        <w:numPr>
          <w:ilvl w:val="0"/>
          <w:numId w:val="53"/>
        </w:numPr>
        <w:spacing w:line="276" w:lineRule="auto"/>
      </w:pPr>
      <w:r w:rsidRPr="00345578">
        <w:rPr>
          <w:rFonts w:eastAsia="Arial"/>
          <w:b/>
          <w:bCs/>
          <w:color w:val="000000"/>
        </w:rPr>
        <w:t>Implementation &amp; Practices:</w:t>
      </w:r>
      <w:r>
        <w:rPr>
          <w:rFonts w:eastAsia="Arial"/>
          <w:color w:val="000000"/>
        </w:rPr>
        <w:t xml:space="preserve"> </w:t>
      </w:r>
      <w:r w:rsidR="6DD8B949" w:rsidRPr="003B4CE6">
        <w:rPr>
          <w:rFonts w:eastAsia="Arial"/>
          <w:color w:val="000000"/>
        </w:rPr>
        <w:t>Describe the business practices or approaches your company has implemented to advance disability inclusion and strengthen performance. Summarize how these efforts contributed to growth, client relationships, or expanded opportunities.</w:t>
      </w:r>
      <w:r w:rsidR="00363557">
        <w:rPr>
          <w:rFonts w:eastAsia="Arial"/>
          <w:color w:val="000000"/>
        </w:rPr>
        <w:t xml:space="preserve"> </w:t>
      </w:r>
      <w:r w:rsidR="00363557" w:rsidRPr="00363557">
        <w:rPr>
          <w:b/>
          <w:bCs/>
          <w:i/>
          <w:iCs/>
        </w:rPr>
        <w:t>(500–1,000 words)</w:t>
      </w:r>
    </w:p>
    <w:p w14:paraId="2DB9E7C6" w14:textId="0546A7EB" w:rsidR="00645066" w:rsidRDefault="6DD8B949" w:rsidP="000636E7">
      <w:pPr>
        <w:pStyle w:val="ListParagraph"/>
        <w:numPr>
          <w:ilvl w:val="0"/>
          <w:numId w:val="53"/>
        </w:numPr>
        <w:spacing w:line="276" w:lineRule="auto"/>
        <w:rPr>
          <w:rFonts w:eastAsia="Arial"/>
          <w:b/>
          <w:bCs/>
          <w:color w:val="000000"/>
        </w:rPr>
      </w:pPr>
      <w:r w:rsidRPr="003B4CE6">
        <w:rPr>
          <w:rFonts w:eastAsia="Arial"/>
          <w:b/>
          <w:bCs/>
          <w:color w:val="000000"/>
        </w:rPr>
        <w:t>Required Upload: 1 Letter of Support from a Corporate Partner</w:t>
      </w:r>
      <w:r w:rsidR="00645066">
        <w:rPr>
          <w:rFonts w:eastAsia="Arial"/>
          <w:b/>
          <w:bCs/>
          <w:color w:val="000000"/>
        </w:rPr>
        <w:t xml:space="preserve"> (up to 500 words)</w:t>
      </w:r>
    </w:p>
    <w:p w14:paraId="091C3F9B" w14:textId="76DA3F43" w:rsidR="6CCD86A1" w:rsidRPr="00645066" w:rsidRDefault="00645066" w:rsidP="000636E7">
      <w:pPr>
        <w:pStyle w:val="ListParagraph"/>
        <w:numPr>
          <w:ilvl w:val="1"/>
          <w:numId w:val="53"/>
        </w:numPr>
        <w:spacing w:line="276" w:lineRule="auto"/>
        <w:rPr>
          <w:rFonts w:eastAsia="Arial"/>
          <w:b/>
          <w:bCs/>
          <w:color w:val="000000"/>
        </w:rPr>
      </w:pPr>
      <w:r w:rsidRPr="00645066">
        <w:rPr>
          <w:rFonts w:eastAsia="Arial"/>
          <w:color w:val="000000"/>
        </w:rPr>
        <w:t>Provide one recommendation letter from a Disability:IN corporate partner organization that is a recent or current customer of the nominee.</w:t>
      </w:r>
    </w:p>
    <w:p w14:paraId="25F94845" w14:textId="424F9140" w:rsidR="6CCD86A1" w:rsidRDefault="6CCD86A1" w:rsidP="6CCD86A1"/>
    <w:p w14:paraId="58C823DD" w14:textId="3BF879BA" w:rsidR="6CCD86A1" w:rsidRDefault="6CCD86A1" w:rsidP="6CCD86A1"/>
    <w:p w14:paraId="2CDA6F87" w14:textId="77777777" w:rsidR="000636E7" w:rsidRDefault="000636E7" w:rsidP="6CCD86A1">
      <w:pPr>
        <w:pStyle w:val="Heading2"/>
        <w:spacing w:line="360" w:lineRule="auto"/>
      </w:pPr>
    </w:p>
    <w:p w14:paraId="3145C372" w14:textId="075D999A" w:rsidR="3A9DFD79" w:rsidRPr="000636E7" w:rsidRDefault="3A9DFD79" w:rsidP="000636E7">
      <w:pPr>
        <w:pStyle w:val="Heading2"/>
        <w:spacing w:line="276" w:lineRule="auto"/>
        <w:rPr>
          <w:sz w:val="32"/>
          <w:szCs w:val="32"/>
        </w:rPr>
      </w:pPr>
      <w:r w:rsidRPr="000636E7">
        <w:rPr>
          <w:sz w:val="32"/>
          <w:szCs w:val="32"/>
        </w:rPr>
        <w:lastRenderedPageBreak/>
        <w:t>Global ERG/BRG Impact Award</w:t>
      </w:r>
    </w:p>
    <w:p w14:paraId="45B7F063" w14:textId="5124F619" w:rsidR="000636E7" w:rsidRDefault="000636E7" w:rsidP="000636E7">
      <w:pPr>
        <w:spacing w:line="276" w:lineRule="auto"/>
      </w:pPr>
      <w:r>
        <w:t xml:space="preserve">Recognizes the one enterprise-wide Employee/Business Resource Group (ERG/BRG) at a multi-national company with 1000 or more employees that has made a significant impact on disability inclusion within their company. </w:t>
      </w:r>
    </w:p>
    <w:p w14:paraId="3C8DF203" w14:textId="77777777" w:rsidR="000636E7" w:rsidRPr="000636E7" w:rsidRDefault="000636E7" w:rsidP="000636E7">
      <w:pPr>
        <w:spacing w:line="276" w:lineRule="auto"/>
        <w:rPr>
          <w:b/>
          <w:bCs/>
        </w:rPr>
      </w:pPr>
      <w:r w:rsidRPr="000636E7">
        <w:rPr>
          <w:b/>
          <w:bCs/>
        </w:rPr>
        <w:t xml:space="preserve">Award Criteria: </w:t>
      </w:r>
    </w:p>
    <w:p w14:paraId="4CFCDF0C" w14:textId="77777777" w:rsidR="000636E7" w:rsidRDefault="000636E7" w:rsidP="000636E7">
      <w:pPr>
        <w:pStyle w:val="ListParagraph"/>
        <w:numPr>
          <w:ilvl w:val="0"/>
          <w:numId w:val="63"/>
        </w:numPr>
        <w:spacing w:line="276" w:lineRule="auto"/>
      </w:pPr>
      <w:r>
        <w:t xml:space="preserve">Company must self-nominate and be a corporate partner of Disability:IN </w:t>
      </w:r>
    </w:p>
    <w:p w14:paraId="1C05ABE6" w14:textId="77777777" w:rsidR="000636E7" w:rsidRDefault="000636E7" w:rsidP="000636E7">
      <w:pPr>
        <w:pStyle w:val="ListParagraph"/>
        <w:numPr>
          <w:ilvl w:val="0"/>
          <w:numId w:val="63"/>
        </w:numPr>
        <w:spacing w:line="276" w:lineRule="auto"/>
      </w:pPr>
      <w:r>
        <w:t xml:space="preserve">Not eligible if received in the past 3 years </w:t>
      </w:r>
    </w:p>
    <w:p w14:paraId="71D4BD1C" w14:textId="5E78656C" w:rsidR="000636E7" w:rsidRDefault="000636E7" w:rsidP="000636E7">
      <w:pPr>
        <w:pStyle w:val="ListParagraph"/>
        <w:numPr>
          <w:ilvl w:val="0"/>
          <w:numId w:val="63"/>
        </w:numPr>
        <w:spacing w:line="276" w:lineRule="auto"/>
      </w:pPr>
      <w:r>
        <w:t>ERG must have existed at least 5 years</w:t>
      </w:r>
    </w:p>
    <w:p w14:paraId="32292D1D" w14:textId="77777777" w:rsidR="000636E7" w:rsidRPr="000636E7" w:rsidRDefault="000636E7" w:rsidP="000636E7">
      <w:pPr>
        <w:pStyle w:val="ListParagraph"/>
        <w:numPr>
          <w:ilvl w:val="0"/>
          <w:numId w:val="0"/>
        </w:numPr>
        <w:spacing w:line="276" w:lineRule="auto"/>
        <w:ind w:left="720"/>
      </w:pPr>
    </w:p>
    <w:p w14:paraId="297ED909" w14:textId="55A79338" w:rsidR="133D17FB" w:rsidRDefault="00536711" w:rsidP="000636E7">
      <w:pPr>
        <w:pStyle w:val="ListParagraph"/>
        <w:numPr>
          <w:ilvl w:val="0"/>
          <w:numId w:val="54"/>
        </w:numPr>
        <w:spacing w:line="276" w:lineRule="auto"/>
      </w:pPr>
      <w:r w:rsidRPr="00536711">
        <w:rPr>
          <w:rFonts w:eastAsia="Arial"/>
          <w:b/>
          <w:bCs/>
          <w:color w:val="000000"/>
        </w:rPr>
        <w:t>Overview:</w:t>
      </w:r>
      <w:r>
        <w:rPr>
          <w:rFonts w:eastAsia="Arial"/>
          <w:color w:val="000000"/>
        </w:rPr>
        <w:t xml:space="preserve"> </w:t>
      </w:r>
      <w:r w:rsidR="133D17FB" w:rsidRPr="003B4CE6">
        <w:rPr>
          <w:rFonts w:eastAsia="Arial"/>
          <w:color w:val="000000"/>
        </w:rPr>
        <w:t>Provide an overview of your ERG/BRG, including its name, year established, and enterprise role. Summarize its mission, membership reach, and how it supports disability inclusion across the organization.</w:t>
      </w:r>
      <w:r w:rsidR="00363557">
        <w:rPr>
          <w:rFonts w:eastAsia="Arial"/>
          <w:color w:val="000000"/>
        </w:rPr>
        <w:t xml:space="preserve"> </w:t>
      </w:r>
      <w:r w:rsidR="00363557" w:rsidRPr="00363557">
        <w:rPr>
          <w:b/>
          <w:bCs/>
          <w:i/>
          <w:iCs/>
        </w:rPr>
        <w:t>(500–1,000 words)</w:t>
      </w:r>
    </w:p>
    <w:p w14:paraId="7FCB622B" w14:textId="0BDD0C9E" w:rsidR="133D17FB" w:rsidRDefault="00536711" w:rsidP="000636E7">
      <w:pPr>
        <w:pStyle w:val="ListParagraph"/>
        <w:numPr>
          <w:ilvl w:val="0"/>
          <w:numId w:val="54"/>
        </w:numPr>
        <w:spacing w:line="276" w:lineRule="auto"/>
      </w:pPr>
      <w:r w:rsidRPr="00536711">
        <w:rPr>
          <w:rFonts w:eastAsia="Arial"/>
          <w:b/>
          <w:bCs/>
          <w:color w:val="000000"/>
        </w:rPr>
        <w:t>Results &amp; Achievement:</w:t>
      </w:r>
      <w:r>
        <w:rPr>
          <w:rFonts w:eastAsia="Arial"/>
          <w:color w:val="000000"/>
        </w:rPr>
        <w:t xml:space="preserve"> </w:t>
      </w:r>
      <w:r w:rsidR="133D17FB" w:rsidRPr="003B4CE6">
        <w:rPr>
          <w:rFonts w:eastAsia="Arial"/>
          <w:color w:val="000000"/>
        </w:rPr>
        <w:t>Describe your ERG/BRG’s achievements in advancing disability inclusion across at least two areas such as accommodations, accessibility, retention, supplier inclusion, or talent acquisition. Include measurable results or examples of progress.</w:t>
      </w:r>
      <w:r w:rsidR="00363557">
        <w:rPr>
          <w:rFonts w:eastAsia="Arial"/>
          <w:color w:val="000000"/>
        </w:rPr>
        <w:t xml:space="preserve"> </w:t>
      </w:r>
      <w:r w:rsidR="00363557" w:rsidRPr="00363557">
        <w:rPr>
          <w:b/>
          <w:bCs/>
          <w:i/>
          <w:iCs/>
        </w:rPr>
        <w:t>(</w:t>
      </w:r>
      <w:r w:rsidR="00363557">
        <w:rPr>
          <w:b/>
          <w:bCs/>
          <w:i/>
          <w:iCs/>
        </w:rPr>
        <w:t>up to 2</w:t>
      </w:r>
      <w:r w:rsidR="00363557" w:rsidRPr="00363557">
        <w:rPr>
          <w:b/>
          <w:bCs/>
          <w:i/>
          <w:iCs/>
        </w:rPr>
        <w:t>,000 words)</w:t>
      </w:r>
    </w:p>
    <w:p w14:paraId="75FF887D" w14:textId="67DC3AD8" w:rsidR="133D17FB" w:rsidRDefault="00536711" w:rsidP="000636E7">
      <w:pPr>
        <w:pStyle w:val="ListParagraph"/>
        <w:numPr>
          <w:ilvl w:val="0"/>
          <w:numId w:val="54"/>
        </w:numPr>
        <w:spacing w:line="276" w:lineRule="auto"/>
      </w:pPr>
      <w:r w:rsidRPr="00536711">
        <w:rPr>
          <w:rFonts w:eastAsia="Arial"/>
          <w:b/>
          <w:bCs/>
          <w:color w:val="000000"/>
        </w:rPr>
        <w:t>Leadership &amp; Advocacy:</w:t>
      </w:r>
      <w:r>
        <w:rPr>
          <w:rFonts w:eastAsia="Arial"/>
          <w:color w:val="000000"/>
        </w:rPr>
        <w:t xml:space="preserve"> </w:t>
      </w:r>
      <w:r w:rsidR="00B933E4">
        <w:rPr>
          <w:color w:val="000000"/>
          <w:shd w:val="clear" w:color="auto" w:fill="FFFFFF"/>
        </w:rPr>
        <w:t>Describe how the nominee or organization has demonstrated leadership and sustained impact in advancing disability inclusion—both within their organization and through visibility or influence beyond it.</w:t>
      </w:r>
      <w:r w:rsidR="00B933E4" w:rsidRPr="00363557">
        <w:rPr>
          <w:b/>
          <w:bCs/>
          <w:i/>
          <w:iCs/>
        </w:rPr>
        <w:t xml:space="preserve"> </w:t>
      </w:r>
      <w:r w:rsidR="00363557" w:rsidRPr="00363557">
        <w:rPr>
          <w:b/>
          <w:bCs/>
          <w:i/>
          <w:iCs/>
        </w:rPr>
        <w:t>(500–1,000 words)</w:t>
      </w:r>
    </w:p>
    <w:p w14:paraId="3CBAD3DC" w14:textId="673B3197" w:rsidR="133D17FB" w:rsidRDefault="00536711" w:rsidP="000636E7">
      <w:pPr>
        <w:pStyle w:val="ListParagraph"/>
        <w:numPr>
          <w:ilvl w:val="0"/>
          <w:numId w:val="54"/>
        </w:numPr>
        <w:spacing w:line="276" w:lineRule="auto"/>
      </w:pPr>
      <w:r w:rsidRPr="00536711">
        <w:rPr>
          <w:rFonts w:eastAsia="Arial"/>
          <w:b/>
          <w:bCs/>
          <w:color w:val="000000"/>
        </w:rPr>
        <w:t>Implementation &amp; Practices:</w:t>
      </w:r>
      <w:r>
        <w:rPr>
          <w:rFonts w:eastAsia="Arial"/>
          <w:color w:val="000000"/>
        </w:rPr>
        <w:t xml:space="preserve"> </w:t>
      </w:r>
      <w:r w:rsidR="00363AB1" w:rsidRPr="00363AB1">
        <w:rPr>
          <w:rFonts w:eastAsia="Arial"/>
          <w:color w:val="000000"/>
        </w:rPr>
        <w:t xml:space="preserve">Describe how your ERG/BRG implemented and sustained initiatives to advance disability inclusion. Highlight key outcomes or lessons learned. </w:t>
      </w:r>
      <w:r w:rsidR="00363557" w:rsidRPr="00363557">
        <w:rPr>
          <w:b/>
          <w:bCs/>
          <w:i/>
          <w:iCs/>
        </w:rPr>
        <w:t>(500–1,000 words)</w:t>
      </w:r>
    </w:p>
    <w:p w14:paraId="527F75B8" w14:textId="5BFDFD85" w:rsidR="133D17FB" w:rsidRPr="003B4CE6" w:rsidRDefault="133D17FB" w:rsidP="000636E7">
      <w:pPr>
        <w:pStyle w:val="ListParagraph"/>
        <w:numPr>
          <w:ilvl w:val="0"/>
          <w:numId w:val="54"/>
        </w:numPr>
        <w:spacing w:line="276" w:lineRule="auto"/>
        <w:rPr>
          <w:rFonts w:eastAsia="Arial"/>
          <w:color w:val="000000"/>
        </w:rPr>
      </w:pPr>
      <w:r w:rsidRPr="003B4CE6">
        <w:rPr>
          <w:rFonts w:eastAsia="Arial"/>
          <w:b/>
          <w:bCs/>
          <w:color w:val="000000"/>
        </w:rPr>
        <w:t>Required Upload: Up to 5 Accessible Links</w:t>
      </w:r>
    </w:p>
    <w:p w14:paraId="77B2E9BF" w14:textId="7EE113C0" w:rsidR="133D17FB" w:rsidRPr="003B4CE6" w:rsidRDefault="133D17FB" w:rsidP="000636E7">
      <w:pPr>
        <w:pStyle w:val="ListParagraph"/>
        <w:numPr>
          <w:ilvl w:val="1"/>
          <w:numId w:val="54"/>
        </w:numPr>
        <w:spacing w:line="276" w:lineRule="auto"/>
        <w:rPr>
          <w:rFonts w:eastAsia="Arial"/>
          <w:color w:val="000000"/>
        </w:rPr>
      </w:pPr>
      <w:r w:rsidRPr="003B4CE6">
        <w:rPr>
          <w:rFonts w:eastAsia="Arial"/>
          <w:color w:val="000000"/>
        </w:rPr>
        <w:t>Include up to five accessible links that illustrate the ERG/BRG’s impact such as events, campaigns, or internal initiatives.</w:t>
      </w:r>
      <w:r w:rsidR="00D917BA">
        <w:rPr>
          <w:rFonts w:eastAsia="Arial"/>
          <w:color w:val="000000"/>
        </w:rPr>
        <w:t xml:space="preserve"> </w:t>
      </w:r>
      <w:r w:rsidR="00D917BA">
        <w:rPr>
          <w:color w:val="000000"/>
          <w:shd w:val="clear" w:color="auto" w:fill="FFFFFF"/>
        </w:rPr>
        <w:t>Please do not in</w:t>
      </w:r>
      <w:r w:rsidR="00645066">
        <w:rPr>
          <w:color w:val="000000"/>
          <w:shd w:val="clear" w:color="auto" w:fill="FFFFFF"/>
        </w:rPr>
        <w:t>clude</w:t>
      </w:r>
      <w:r w:rsidR="00D917BA" w:rsidRPr="00D917BA">
        <w:t xml:space="preserve"> </w:t>
      </w:r>
      <w:r w:rsidR="00D917BA" w:rsidRPr="00D917BA">
        <w:rPr>
          <w:color w:val="000000"/>
          <w:shd w:val="clear" w:color="auto" w:fill="FFFFFF"/>
        </w:rPr>
        <w:t>internal or restricted links, such as SharePoint or intranet pages.</w:t>
      </w:r>
    </w:p>
    <w:p w14:paraId="3A02D52A" w14:textId="23037D35" w:rsidR="6CCD86A1" w:rsidRDefault="6CCD86A1" w:rsidP="6CCD86A1"/>
    <w:p w14:paraId="18957F57" w14:textId="7B8B2833" w:rsidR="6CCD86A1" w:rsidRDefault="6CCD86A1" w:rsidP="6CCD86A1"/>
    <w:p w14:paraId="2989EE91" w14:textId="40E1B1DD" w:rsidR="6CCD86A1" w:rsidRDefault="6CCD86A1" w:rsidP="6CCD86A1"/>
    <w:p w14:paraId="1FF6C5C1" w14:textId="52C02622" w:rsidR="6CCD86A1" w:rsidRDefault="6CCD86A1" w:rsidP="6CCD86A1"/>
    <w:p w14:paraId="3212C348" w14:textId="3D59D7DF" w:rsidR="6CCD86A1" w:rsidRDefault="6CCD86A1" w:rsidP="6CCD86A1"/>
    <w:p w14:paraId="57E2D3AC" w14:textId="6D3746AB" w:rsidR="3A9DFD79" w:rsidRPr="000636E7" w:rsidRDefault="3A9DFD79" w:rsidP="000636E7">
      <w:pPr>
        <w:pStyle w:val="Heading2"/>
        <w:spacing w:line="276" w:lineRule="auto"/>
        <w:rPr>
          <w:sz w:val="32"/>
          <w:szCs w:val="32"/>
        </w:rPr>
      </w:pPr>
      <w:r w:rsidRPr="000636E7">
        <w:rPr>
          <w:sz w:val="32"/>
          <w:szCs w:val="32"/>
        </w:rPr>
        <w:lastRenderedPageBreak/>
        <w:t>Executive Sponsor of the Year</w:t>
      </w:r>
    </w:p>
    <w:p w14:paraId="11ECB0F9" w14:textId="77777777" w:rsidR="000636E7" w:rsidRDefault="000636E7" w:rsidP="000636E7">
      <w:pPr>
        <w:spacing w:line="276" w:lineRule="auto"/>
      </w:pPr>
      <w:r>
        <w:t xml:space="preserve">Recognizes one executive sponsor of their company’s disability ERG/BRG or an executive champion who has had a measurable impact on disability inclusion at the company and champions disability inclusion across the enterprise in locations around the world. </w:t>
      </w:r>
    </w:p>
    <w:p w14:paraId="0937EDA3" w14:textId="77777777" w:rsidR="000636E7" w:rsidRPr="000636E7" w:rsidRDefault="000636E7" w:rsidP="000636E7">
      <w:pPr>
        <w:spacing w:line="276" w:lineRule="auto"/>
        <w:rPr>
          <w:b/>
          <w:bCs/>
        </w:rPr>
      </w:pPr>
      <w:r w:rsidRPr="000636E7">
        <w:rPr>
          <w:b/>
          <w:bCs/>
        </w:rPr>
        <w:t xml:space="preserve">Award Criteria: </w:t>
      </w:r>
    </w:p>
    <w:p w14:paraId="56B8B0C7" w14:textId="77777777" w:rsidR="000636E7" w:rsidRDefault="000636E7" w:rsidP="000636E7">
      <w:pPr>
        <w:pStyle w:val="ListParagraph"/>
        <w:numPr>
          <w:ilvl w:val="0"/>
          <w:numId w:val="64"/>
        </w:numPr>
        <w:spacing w:line="276" w:lineRule="auto"/>
      </w:pPr>
      <w:r>
        <w:t xml:space="preserve">Nominee’s company must be a current corporate partner of Disability:IN </w:t>
      </w:r>
    </w:p>
    <w:p w14:paraId="0662B204" w14:textId="77777777" w:rsidR="000636E7" w:rsidRDefault="000636E7" w:rsidP="000636E7">
      <w:pPr>
        <w:pStyle w:val="ListParagraph"/>
        <w:numPr>
          <w:ilvl w:val="0"/>
          <w:numId w:val="64"/>
        </w:numPr>
        <w:spacing w:line="276" w:lineRule="auto"/>
      </w:pPr>
      <w:r>
        <w:t xml:space="preserve">Nominee must be an official executive sponsor or enterprise-wide disability inclusion champion </w:t>
      </w:r>
    </w:p>
    <w:p w14:paraId="1353F043" w14:textId="77777777" w:rsidR="000636E7" w:rsidRDefault="000636E7" w:rsidP="000636E7">
      <w:pPr>
        <w:pStyle w:val="ListParagraph"/>
        <w:numPr>
          <w:ilvl w:val="0"/>
          <w:numId w:val="64"/>
        </w:numPr>
        <w:spacing w:line="276" w:lineRule="auto"/>
      </w:pPr>
      <w:r>
        <w:t xml:space="preserve">Must report within two levels of CEO </w:t>
      </w:r>
    </w:p>
    <w:p w14:paraId="5C75429A" w14:textId="4CD96C61" w:rsidR="000636E7" w:rsidRDefault="000636E7" w:rsidP="000636E7">
      <w:pPr>
        <w:pStyle w:val="ListParagraph"/>
        <w:numPr>
          <w:ilvl w:val="0"/>
          <w:numId w:val="64"/>
        </w:numPr>
        <w:spacing w:line="276" w:lineRule="auto"/>
      </w:pPr>
      <w:r>
        <w:t>Active advocacy for disability inclusion during past calendar year</w:t>
      </w:r>
    </w:p>
    <w:p w14:paraId="72A85099" w14:textId="77777777" w:rsidR="000636E7" w:rsidRPr="000636E7" w:rsidRDefault="000636E7" w:rsidP="000636E7">
      <w:pPr>
        <w:pStyle w:val="ListParagraph"/>
        <w:numPr>
          <w:ilvl w:val="0"/>
          <w:numId w:val="0"/>
        </w:numPr>
        <w:spacing w:line="276" w:lineRule="auto"/>
        <w:ind w:left="720"/>
      </w:pPr>
    </w:p>
    <w:p w14:paraId="16138133" w14:textId="1D3C025D" w:rsidR="2979E327" w:rsidRDefault="00536711" w:rsidP="000636E7">
      <w:pPr>
        <w:pStyle w:val="ListParagraph"/>
        <w:numPr>
          <w:ilvl w:val="0"/>
          <w:numId w:val="55"/>
        </w:numPr>
        <w:spacing w:line="276" w:lineRule="auto"/>
      </w:pPr>
      <w:r w:rsidRPr="00536711">
        <w:rPr>
          <w:rFonts w:eastAsia="Arial"/>
          <w:b/>
          <w:bCs/>
          <w:color w:val="000000"/>
        </w:rPr>
        <w:t>Overview:</w:t>
      </w:r>
      <w:r>
        <w:rPr>
          <w:rFonts w:eastAsia="Arial"/>
          <w:color w:val="000000"/>
        </w:rPr>
        <w:t xml:space="preserve"> </w:t>
      </w:r>
      <w:r w:rsidR="2979E327" w:rsidRPr="003B4CE6">
        <w:rPr>
          <w:rFonts w:eastAsia="Arial"/>
          <w:color w:val="000000"/>
        </w:rPr>
        <w:t>Provide a professional overview of the nominee, including their background, career highlights, and defining contributions to advancing disability inclusion.</w:t>
      </w:r>
      <w:r w:rsidR="00363557">
        <w:rPr>
          <w:rFonts w:eastAsia="Arial"/>
          <w:color w:val="000000"/>
        </w:rPr>
        <w:t xml:space="preserve"> </w:t>
      </w:r>
      <w:r w:rsidR="00363557" w:rsidRPr="00363557">
        <w:rPr>
          <w:b/>
          <w:bCs/>
          <w:i/>
          <w:iCs/>
        </w:rPr>
        <w:t>(500–1,000 words)</w:t>
      </w:r>
    </w:p>
    <w:p w14:paraId="43825E29" w14:textId="30A4890A" w:rsidR="2979E327" w:rsidRDefault="00536711" w:rsidP="000636E7">
      <w:pPr>
        <w:pStyle w:val="ListParagraph"/>
        <w:numPr>
          <w:ilvl w:val="0"/>
          <w:numId w:val="55"/>
        </w:numPr>
        <w:spacing w:line="276" w:lineRule="auto"/>
      </w:pPr>
      <w:r w:rsidRPr="00536711">
        <w:rPr>
          <w:rFonts w:eastAsia="Arial"/>
          <w:b/>
          <w:bCs/>
          <w:color w:val="000000"/>
        </w:rPr>
        <w:t>Results &amp; Achievement:</w:t>
      </w:r>
      <w:r>
        <w:rPr>
          <w:rFonts w:eastAsia="Arial"/>
          <w:color w:val="000000"/>
        </w:rPr>
        <w:t xml:space="preserve"> </w:t>
      </w:r>
      <w:r w:rsidR="2979E327" w:rsidRPr="003B4CE6">
        <w:rPr>
          <w:rFonts w:eastAsia="Arial"/>
          <w:color w:val="000000"/>
        </w:rPr>
        <w:t>Describe the nominee’s or organization’s most significant contributions to advancing disability inclusion. Include measurable outcomes, results, or success indicators where applicable.</w:t>
      </w:r>
      <w:r w:rsidR="00363557">
        <w:rPr>
          <w:rFonts w:eastAsia="Arial"/>
          <w:color w:val="000000"/>
        </w:rPr>
        <w:t xml:space="preserve"> </w:t>
      </w:r>
      <w:r w:rsidR="00363557" w:rsidRPr="00363557">
        <w:rPr>
          <w:b/>
          <w:bCs/>
          <w:i/>
          <w:iCs/>
        </w:rPr>
        <w:t>(</w:t>
      </w:r>
      <w:r w:rsidR="00363557">
        <w:rPr>
          <w:b/>
          <w:bCs/>
          <w:i/>
          <w:iCs/>
        </w:rPr>
        <w:t>up to 2</w:t>
      </w:r>
      <w:r w:rsidR="00363557" w:rsidRPr="00363557">
        <w:rPr>
          <w:b/>
          <w:bCs/>
          <w:i/>
          <w:iCs/>
        </w:rPr>
        <w:t>,000 words)</w:t>
      </w:r>
    </w:p>
    <w:p w14:paraId="3CB0559F" w14:textId="775B8585" w:rsidR="2979E327" w:rsidRPr="00B933E4" w:rsidRDefault="00536711" w:rsidP="000636E7">
      <w:pPr>
        <w:pStyle w:val="ListParagraph"/>
        <w:numPr>
          <w:ilvl w:val="0"/>
          <w:numId w:val="55"/>
        </w:numPr>
        <w:spacing w:line="276" w:lineRule="auto"/>
      </w:pPr>
      <w:r w:rsidRPr="00536711">
        <w:rPr>
          <w:rFonts w:eastAsia="Arial"/>
          <w:b/>
          <w:bCs/>
          <w:color w:val="000000"/>
        </w:rPr>
        <w:t>Leadership &amp; Advocacy:</w:t>
      </w:r>
      <w:r>
        <w:rPr>
          <w:rFonts w:eastAsia="Arial"/>
          <w:color w:val="000000"/>
        </w:rPr>
        <w:t xml:space="preserve"> </w:t>
      </w:r>
      <w:r w:rsidR="00B933E4" w:rsidRPr="00B933E4">
        <w:rPr>
          <w:rFonts w:eastAsia="Arial"/>
          <w:color w:val="000000"/>
        </w:rPr>
        <w:t xml:space="preserve">Describe how the nominee, within two levels of the CEO, has used their influence and leadership to embed disability inclusion within business strategy, culture, and operations—both inside and outside the organization. Highlight advocacy, specific practices developed or enhanced, innovative approaches, cross-functional collaboration, and measurable impact achieved. </w:t>
      </w:r>
      <w:r w:rsidR="00363557" w:rsidRPr="00363557">
        <w:rPr>
          <w:b/>
          <w:bCs/>
          <w:i/>
          <w:iCs/>
        </w:rPr>
        <w:t>(500–1,000 words)</w:t>
      </w:r>
    </w:p>
    <w:p w14:paraId="257031D4" w14:textId="2D99B039" w:rsidR="2979E327" w:rsidRPr="003B4CE6" w:rsidRDefault="2979E327" w:rsidP="000636E7">
      <w:pPr>
        <w:pStyle w:val="ListParagraph"/>
        <w:numPr>
          <w:ilvl w:val="0"/>
          <w:numId w:val="55"/>
        </w:numPr>
        <w:spacing w:line="276" w:lineRule="auto"/>
        <w:rPr>
          <w:rFonts w:eastAsia="Arial"/>
          <w:color w:val="000000"/>
        </w:rPr>
      </w:pPr>
      <w:r w:rsidRPr="003B4CE6">
        <w:rPr>
          <w:rFonts w:eastAsia="Arial"/>
          <w:b/>
          <w:bCs/>
          <w:color w:val="000000"/>
        </w:rPr>
        <w:t>Required Upload: 1 Letter of Support from a Company Executive</w:t>
      </w:r>
    </w:p>
    <w:p w14:paraId="25F2A41A" w14:textId="541FF2CE" w:rsidR="2979E327" w:rsidRPr="003B4CE6" w:rsidRDefault="2979E327" w:rsidP="000636E7">
      <w:pPr>
        <w:pStyle w:val="ListParagraph"/>
        <w:numPr>
          <w:ilvl w:val="1"/>
          <w:numId w:val="55"/>
        </w:numPr>
        <w:spacing w:line="276" w:lineRule="auto"/>
        <w:rPr>
          <w:rFonts w:eastAsia="Arial"/>
          <w:color w:val="000000"/>
        </w:rPr>
      </w:pPr>
      <w:r w:rsidRPr="003B4CE6">
        <w:rPr>
          <w:rFonts w:eastAsia="Arial"/>
          <w:color w:val="000000"/>
        </w:rPr>
        <w:t>Provide one signed letter from a senior executive or C-suite leader confirming the nominee’s leadership, measurable outcomes, and sustained sponsorship of disability inclusion. Use company letterhead and include a signature and date.</w:t>
      </w:r>
    </w:p>
    <w:p w14:paraId="1758F361" w14:textId="44873523" w:rsidR="6CCD86A1" w:rsidRDefault="6CCD86A1" w:rsidP="000636E7">
      <w:pPr>
        <w:spacing w:line="276" w:lineRule="auto"/>
      </w:pPr>
    </w:p>
    <w:p w14:paraId="73FDE14D" w14:textId="0F5E3BB1" w:rsidR="6CCD86A1" w:rsidRDefault="6CCD86A1" w:rsidP="6CCD86A1"/>
    <w:p w14:paraId="61C9236F" w14:textId="1DC67904" w:rsidR="6CCD86A1" w:rsidRDefault="6CCD86A1" w:rsidP="6CCD86A1"/>
    <w:p w14:paraId="0DED348D" w14:textId="0A9DA0D2" w:rsidR="6CCD86A1" w:rsidRDefault="6CCD86A1" w:rsidP="6CCD86A1"/>
    <w:p w14:paraId="1F412477" w14:textId="591A15FD" w:rsidR="6CCD86A1" w:rsidRDefault="6CCD86A1" w:rsidP="6CCD86A1"/>
    <w:p w14:paraId="499D44CC" w14:textId="7B6D723C" w:rsidR="3A9DFD79" w:rsidRPr="000636E7" w:rsidRDefault="3A9DFD79" w:rsidP="000636E7">
      <w:pPr>
        <w:pStyle w:val="Heading2"/>
        <w:spacing w:line="276" w:lineRule="auto"/>
        <w:rPr>
          <w:sz w:val="32"/>
          <w:szCs w:val="32"/>
        </w:rPr>
      </w:pPr>
      <w:r w:rsidRPr="000636E7">
        <w:rPr>
          <w:sz w:val="32"/>
          <w:szCs w:val="32"/>
        </w:rPr>
        <w:lastRenderedPageBreak/>
        <w:t>Inclusive Business of the Year</w:t>
      </w:r>
    </w:p>
    <w:p w14:paraId="6279331E" w14:textId="5906FC19" w:rsidR="000636E7" w:rsidRDefault="000636E7" w:rsidP="000636E7">
      <w:pPr>
        <w:spacing w:line="276" w:lineRule="auto"/>
      </w:pPr>
      <w:r>
        <w:t xml:space="preserve">Recognizes a company for exemplary implementation of policies, strategies, and initiatives that have resulted in measurable impact in the areas of disability inclusiveness in the workplace, marketplace, accessibility, and supply chain both inside the U.S. and internationally. </w:t>
      </w:r>
    </w:p>
    <w:p w14:paraId="5DCEB664" w14:textId="2C9BCBCF" w:rsidR="000636E7" w:rsidRPr="000636E7" w:rsidRDefault="000636E7" w:rsidP="000636E7">
      <w:pPr>
        <w:spacing w:line="276" w:lineRule="auto"/>
        <w:rPr>
          <w:b/>
          <w:bCs/>
        </w:rPr>
      </w:pPr>
      <w:r w:rsidRPr="000636E7">
        <w:rPr>
          <w:b/>
          <w:bCs/>
        </w:rPr>
        <w:t>Award Criteria:</w:t>
      </w:r>
    </w:p>
    <w:p w14:paraId="5E37F0F2" w14:textId="77777777" w:rsidR="000636E7" w:rsidRDefault="000636E7" w:rsidP="000636E7">
      <w:pPr>
        <w:pStyle w:val="ListParagraph"/>
        <w:numPr>
          <w:ilvl w:val="0"/>
          <w:numId w:val="65"/>
        </w:numPr>
        <w:spacing w:line="276" w:lineRule="auto"/>
      </w:pPr>
      <w:r>
        <w:t xml:space="preserve">Must be a Disability:IN corporate partner </w:t>
      </w:r>
    </w:p>
    <w:p w14:paraId="23234CDB" w14:textId="77777777" w:rsidR="000636E7" w:rsidRDefault="000636E7" w:rsidP="000636E7">
      <w:pPr>
        <w:pStyle w:val="ListParagraph"/>
        <w:numPr>
          <w:ilvl w:val="0"/>
          <w:numId w:val="65"/>
        </w:numPr>
        <w:spacing w:line="276" w:lineRule="auto"/>
      </w:pPr>
      <w:r>
        <w:t xml:space="preserve">Not eligible if received within past 3 years </w:t>
      </w:r>
    </w:p>
    <w:p w14:paraId="1C483857" w14:textId="77777777" w:rsidR="000636E7" w:rsidRDefault="000636E7" w:rsidP="000636E7">
      <w:pPr>
        <w:pStyle w:val="ListParagraph"/>
        <w:numPr>
          <w:ilvl w:val="0"/>
          <w:numId w:val="65"/>
        </w:numPr>
        <w:spacing w:line="276" w:lineRule="auto"/>
      </w:pPr>
      <w:r>
        <w:t xml:space="preserve">Company must self-nominate at headquarters level </w:t>
      </w:r>
    </w:p>
    <w:p w14:paraId="5D40F924" w14:textId="77AAD045" w:rsidR="000636E7" w:rsidRDefault="000636E7" w:rsidP="000636E7">
      <w:pPr>
        <w:pStyle w:val="ListParagraph"/>
        <w:numPr>
          <w:ilvl w:val="0"/>
          <w:numId w:val="65"/>
        </w:numPr>
        <w:spacing w:line="276" w:lineRule="auto"/>
      </w:pPr>
      <w:r>
        <w:t>Must have taken the 2025 Disability Index</w:t>
      </w:r>
    </w:p>
    <w:p w14:paraId="2909A0BF" w14:textId="77777777" w:rsidR="000636E7" w:rsidRPr="000636E7" w:rsidRDefault="000636E7" w:rsidP="000636E7">
      <w:pPr>
        <w:pStyle w:val="ListParagraph"/>
        <w:numPr>
          <w:ilvl w:val="0"/>
          <w:numId w:val="0"/>
        </w:numPr>
        <w:spacing w:line="276" w:lineRule="auto"/>
        <w:ind w:left="720"/>
      </w:pPr>
    </w:p>
    <w:p w14:paraId="4840034A" w14:textId="087D650F" w:rsidR="391AD983" w:rsidRDefault="00B933E4" w:rsidP="000636E7">
      <w:pPr>
        <w:pStyle w:val="ListParagraph"/>
        <w:numPr>
          <w:ilvl w:val="0"/>
          <w:numId w:val="56"/>
        </w:numPr>
        <w:spacing w:line="276" w:lineRule="auto"/>
      </w:pPr>
      <w:r w:rsidRPr="00536711">
        <w:rPr>
          <w:rFonts w:eastAsia="Arial"/>
          <w:b/>
          <w:bCs/>
          <w:color w:val="000000"/>
        </w:rPr>
        <w:t>Overview:</w:t>
      </w:r>
      <w:r>
        <w:rPr>
          <w:rFonts w:eastAsia="Arial"/>
          <w:color w:val="000000"/>
        </w:rPr>
        <w:t xml:space="preserve"> </w:t>
      </w:r>
      <w:r w:rsidR="391AD983" w:rsidRPr="003B4CE6">
        <w:rPr>
          <w:rFonts w:eastAsia="Arial"/>
          <w:color w:val="000000"/>
        </w:rPr>
        <w:t>Provide an overview of your organization, including its industry, headquarters location, and U.S. and global employee counts. Summarize your mission and defining characteristics related to disability inclusion.</w:t>
      </w:r>
      <w:r w:rsidR="00363557">
        <w:rPr>
          <w:rFonts w:eastAsia="Arial"/>
          <w:color w:val="000000"/>
        </w:rPr>
        <w:t xml:space="preserve"> </w:t>
      </w:r>
      <w:r w:rsidR="00363557" w:rsidRPr="00363557">
        <w:rPr>
          <w:b/>
          <w:bCs/>
          <w:i/>
          <w:iCs/>
        </w:rPr>
        <w:t>(500–1,000 words)</w:t>
      </w:r>
    </w:p>
    <w:p w14:paraId="1EBBE878" w14:textId="604CE7D3" w:rsidR="391AD983" w:rsidRDefault="00B933E4" w:rsidP="000636E7">
      <w:pPr>
        <w:pStyle w:val="ListParagraph"/>
        <w:numPr>
          <w:ilvl w:val="0"/>
          <w:numId w:val="56"/>
        </w:numPr>
        <w:spacing w:line="276" w:lineRule="auto"/>
      </w:pPr>
      <w:r w:rsidRPr="00536711">
        <w:rPr>
          <w:rFonts w:eastAsia="Arial"/>
          <w:b/>
          <w:bCs/>
          <w:color w:val="000000"/>
        </w:rPr>
        <w:t>Results &amp; Achievement:</w:t>
      </w:r>
      <w:r>
        <w:rPr>
          <w:rFonts w:eastAsia="Arial"/>
          <w:color w:val="000000"/>
        </w:rPr>
        <w:t xml:space="preserve"> </w:t>
      </w:r>
      <w:r w:rsidR="391AD983" w:rsidRPr="003B4CE6">
        <w:rPr>
          <w:rFonts w:eastAsia="Arial"/>
          <w:color w:val="000000"/>
        </w:rPr>
        <w:t>Describe the nominee’s or organization’s most significant contributions to advancing disability inclusion. Include measurable outcomes, results, or success indicators where applicable.</w:t>
      </w:r>
      <w:r w:rsidR="00363557">
        <w:rPr>
          <w:rFonts w:eastAsia="Arial"/>
          <w:color w:val="000000"/>
        </w:rPr>
        <w:t xml:space="preserve"> </w:t>
      </w:r>
      <w:r w:rsidR="00363557" w:rsidRPr="00363557">
        <w:rPr>
          <w:b/>
          <w:bCs/>
          <w:i/>
          <w:iCs/>
        </w:rPr>
        <w:t>(</w:t>
      </w:r>
      <w:r w:rsidR="00363557">
        <w:rPr>
          <w:b/>
          <w:bCs/>
          <w:i/>
          <w:iCs/>
        </w:rPr>
        <w:t>up to 2</w:t>
      </w:r>
      <w:r w:rsidR="00363557" w:rsidRPr="00363557">
        <w:rPr>
          <w:b/>
          <w:bCs/>
          <w:i/>
          <w:iCs/>
        </w:rPr>
        <w:t>,000 words)</w:t>
      </w:r>
    </w:p>
    <w:p w14:paraId="2167C189" w14:textId="762EB6C3" w:rsidR="391AD983" w:rsidRDefault="00B933E4" w:rsidP="000636E7">
      <w:pPr>
        <w:pStyle w:val="ListParagraph"/>
        <w:numPr>
          <w:ilvl w:val="0"/>
          <w:numId w:val="56"/>
        </w:numPr>
        <w:spacing w:line="276" w:lineRule="auto"/>
      </w:pPr>
      <w:r w:rsidRPr="00536711">
        <w:rPr>
          <w:rFonts w:eastAsia="Arial"/>
          <w:b/>
          <w:bCs/>
          <w:color w:val="000000"/>
        </w:rPr>
        <w:t>Leadership &amp; Advocacy:</w:t>
      </w:r>
      <w:r>
        <w:rPr>
          <w:rFonts w:eastAsia="Arial"/>
          <w:color w:val="000000"/>
        </w:rPr>
        <w:t xml:space="preserve"> </w:t>
      </w:r>
      <w:r>
        <w:rPr>
          <w:color w:val="000000"/>
          <w:shd w:val="clear" w:color="auto" w:fill="FFFFFF"/>
        </w:rPr>
        <w:t>Describe how the nominee or organization has demonstrated leadership and sustained impact in advancing disability inclusion—both within their organization and through visibility or influence beyond it.</w:t>
      </w:r>
      <w:r w:rsidRPr="00363557">
        <w:rPr>
          <w:b/>
          <w:bCs/>
          <w:i/>
          <w:iCs/>
        </w:rPr>
        <w:t xml:space="preserve"> </w:t>
      </w:r>
      <w:r w:rsidR="00363557" w:rsidRPr="00363557">
        <w:rPr>
          <w:b/>
          <w:bCs/>
          <w:i/>
          <w:iCs/>
        </w:rPr>
        <w:t>(500–1,000 words)</w:t>
      </w:r>
    </w:p>
    <w:p w14:paraId="24681BAD" w14:textId="3C480990" w:rsidR="391AD983" w:rsidRDefault="00B933E4" w:rsidP="000636E7">
      <w:pPr>
        <w:pStyle w:val="ListParagraph"/>
        <w:numPr>
          <w:ilvl w:val="0"/>
          <w:numId w:val="56"/>
        </w:numPr>
        <w:spacing w:line="276" w:lineRule="auto"/>
      </w:pPr>
      <w:r w:rsidRPr="00B933E4">
        <w:rPr>
          <w:rFonts w:eastAsia="Arial"/>
          <w:b/>
          <w:bCs/>
          <w:color w:val="000000"/>
        </w:rPr>
        <w:t>Implementation &amp; Practices:</w:t>
      </w:r>
      <w:r>
        <w:rPr>
          <w:rFonts w:eastAsia="Arial"/>
          <w:color w:val="000000"/>
        </w:rPr>
        <w:t xml:space="preserve"> </w:t>
      </w:r>
      <w:r w:rsidR="391AD983" w:rsidRPr="003B4CE6">
        <w:rPr>
          <w:rFonts w:eastAsia="Arial"/>
          <w:color w:val="000000"/>
        </w:rPr>
        <w:t>Describe how disability inclusion has been embedded into your organization’s enterprise-wide policies, practices, or culture. Provide examples of implementation, measurable results, and lessons learned.</w:t>
      </w:r>
      <w:r w:rsidR="00363557">
        <w:rPr>
          <w:rFonts w:eastAsia="Arial"/>
          <w:color w:val="000000"/>
        </w:rPr>
        <w:t xml:space="preserve"> </w:t>
      </w:r>
      <w:r w:rsidR="00363557" w:rsidRPr="00363557">
        <w:rPr>
          <w:b/>
          <w:bCs/>
          <w:i/>
          <w:iCs/>
        </w:rPr>
        <w:t>(500–1,000 words)</w:t>
      </w:r>
    </w:p>
    <w:p w14:paraId="41CEC33E" w14:textId="62ECEC0B" w:rsidR="391AD983" w:rsidRPr="003B4CE6" w:rsidRDefault="391AD983" w:rsidP="000636E7">
      <w:pPr>
        <w:pStyle w:val="ListParagraph"/>
        <w:numPr>
          <w:ilvl w:val="0"/>
          <w:numId w:val="56"/>
        </w:numPr>
        <w:spacing w:line="276" w:lineRule="auto"/>
        <w:rPr>
          <w:rFonts w:eastAsia="Arial"/>
          <w:color w:val="000000"/>
        </w:rPr>
      </w:pPr>
      <w:r w:rsidRPr="003B4CE6">
        <w:rPr>
          <w:rFonts w:eastAsia="Arial"/>
          <w:b/>
          <w:bCs/>
          <w:color w:val="000000"/>
        </w:rPr>
        <w:t>Required Upload: Up to 5 Accessible Links</w:t>
      </w:r>
    </w:p>
    <w:p w14:paraId="6FF90A8D" w14:textId="1F960279" w:rsidR="391AD983" w:rsidRPr="003B4CE6" w:rsidRDefault="391AD983" w:rsidP="000636E7">
      <w:pPr>
        <w:pStyle w:val="ListParagraph"/>
        <w:numPr>
          <w:ilvl w:val="1"/>
          <w:numId w:val="56"/>
        </w:numPr>
        <w:spacing w:line="276" w:lineRule="auto"/>
        <w:rPr>
          <w:rFonts w:eastAsia="Arial"/>
          <w:color w:val="000000"/>
        </w:rPr>
      </w:pPr>
      <w:r w:rsidRPr="003B4CE6">
        <w:rPr>
          <w:rFonts w:eastAsia="Arial"/>
          <w:color w:val="000000"/>
        </w:rPr>
        <w:t>Share up to five accessible links demonstrating enterprise-wide disability inclusion initiatives such as reports, hiring programs, or community partnerships.</w:t>
      </w:r>
      <w:r w:rsidR="004D0393">
        <w:rPr>
          <w:rFonts w:eastAsia="Arial"/>
          <w:color w:val="000000"/>
        </w:rPr>
        <w:t xml:space="preserve"> </w:t>
      </w:r>
      <w:r w:rsidR="004D0393">
        <w:rPr>
          <w:color w:val="000000"/>
          <w:shd w:val="clear" w:color="auto" w:fill="FFFFFF"/>
        </w:rPr>
        <w:t>Please do not in</w:t>
      </w:r>
      <w:r w:rsidR="00645066">
        <w:t xml:space="preserve">clude </w:t>
      </w:r>
      <w:r w:rsidR="004D0393" w:rsidRPr="00D917BA">
        <w:rPr>
          <w:color w:val="000000"/>
          <w:shd w:val="clear" w:color="auto" w:fill="FFFFFF"/>
        </w:rPr>
        <w:t>internal or restricted links, such as SharePoint or intranet pages.</w:t>
      </w:r>
    </w:p>
    <w:p w14:paraId="532D89F2" w14:textId="7735CE2A" w:rsidR="6CCD86A1" w:rsidRDefault="6CCD86A1" w:rsidP="000636E7">
      <w:pPr>
        <w:spacing w:line="276" w:lineRule="auto"/>
      </w:pPr>
    </w:p>
    <w:p w14:paraId="5C60DCCF" w14:textId="555440FA" w:rsidR="6CCD86A1" w:rsidRDefault="6CCD86A1" w:rsidP="6CCD86A1"/>
    <w:p w14:paraId="065E11E5" w14:textId="06857002" w:rsidR="6CCD86A1" w:rsidRDefault="6CCD86A1" w:rsidP="6CCD86A1"/>
    <w:p w14:paraId="62361DC5" w14:textId="7914824E" w:rsidR="6CCD86A1" w:rsidRDefault="6CCD86A1" w:rsidP="6CCD86A1"/>
    <w:p w14:paraId="01F5ECE5" w14:textId="75E3455A" w:rsidR="6CCD86A1" w:rsidRDefault="6CCD86A1" w:rsidP="6CCD86A1"/>
    <w:p w14:paraId="50517ED5" w14:textId="3FC304D3" w:rsidR="3A9DFD79" w:rsidRPr="000636E7" w:rsidRDefault="3A9DFD79" w:rsidP="000636E7">
      <w:pPr>
        <w:pStyle w:val="Heading2"/>
        <w:spacing w:line="276" w:lineRule="auto"/>
        <w:rPr>
          <w:sz w:val="32"/>
          <w:szCs w:val="32"/>
        </w:rPr>
      </w:pPr>
      <w:r w:rsidRPr="000636E7">
        <w:rPr>
          <w:sz w:val="32"/>
          <w:szCs w:val="32"/>
        </w:rPr>
        <w:lastRenderedPageBreak/>
        <w:t>Inclusive Marketing Impact Award</w:t>
      </w:r>
    </w:p>
    <w:p w14:paraId="77F27598" w14:textId="267E1288" w:rsidR="000636E7" w:rsidRDefault="000636E7" w:rsidP="000636E7">
      <w:pPr>
        <w:spacing w:line="276" w:lineRule="auto"/>
      </w:pPr>
      <w:r>
        <w:t xml:space="preserve">Recognizes a company for developing a marketing/advertising campaign or initiative inclusive of people with disabilities. </w:t>
      </w:r>
    </w:p>
    <w:p w14:paraId="3BBC1324" w14:textId="6C62D479" w:rsidR="000636E7" w:rsidRPr="000636E7" w:rsidRDefault="000636E7" w:rsidP="000636E7">
      <w:pPr>
        <w:spacing w:line="276" w:lineRule="auto"/>
        <w:rPr>
          <w:b/>
          <w:bCs/>
        </w:rPr>
      </w:pPr>
      <w:r w:rsidRPr="000636E7">
        <w:rPr>
          <w:b/>
          <w:bCs/>
        </w:rPr>
        <w:t xml:space="preserve">Award Criteria: </w:t>
      </w:r>
    </w:p>
    <w:p w14:paraId="39372D30" w14:textId="77777777" w:rsidR="000636E7" w:rsidRDefault="000636E7" w:rsidP="000636E7">
      <w:pPr>
        <w:pStyle w:val="ListParagraph"/>
        <w:numPr>
          <w:ilvl w:val="0"/>
          <w:numId w:val="66"/>
        </w:numPr>
        <w:spacing w:line="276" w:lineRule="auto"/>
      </w:pPr>
      <w:r>
        <w:t xml:space="preserve">Company must be a Disability:IN corporate partner </w:t>
      </w:r>
    </w:p>
    <w:p w14:paraId="6F5D3DB7" w14:textId="497A872E" w:rsidR="000636E7" w:rsidRDefault="000636E7" w:rsidP="000636E7">
      <w:pPr>
        <w:pStyle w:val="ListParagraph"/>
        <w:numPr>
          <w:ilvl w:val="0"/>
          <w:numId w:val="66"/>
        </w:numPr>
        <w:spacing w:line="276" w:lineRule="auto"/>
      </w:pPr>
      <w:r>
        <w:t>Campaign must demonstrate inclusion of people with disabilities</w:t>
      </w:r>
    </w:p>
    <w:p w14:paraId="574290D0" w14:textId="77777777" w:rsidR="000636E7" w:rsidRPr="000636E7" w:rsidRDefault="000636E7" w:rsidP="000636E7">
      <w:pPr>
        <w:pStyle w:val="ListParagraph"/>
        <w:numPr>
          <w:ilvl w:val="0"/>
          <w:numId w:val="0"/>
        </w:numPr>
        <w:spacing w:line="276" w:lineRule="auto"/>
        <w:ind w:left="720"/>
      </w:pPr>
    </w:p>
    <w:p w14:paraId="2EA51182" w14:textId="433CA4E5" w:rsidR="63A17ACC" w:rsidRDefault="007B507D" w:rsidP="000636E7">
      <w:pPr>
        <w:pStyle w:val="ListParagraph"/>
        <w:numPr>
          <w:ilvl w:val="0"/>
          <w:numId w:val="57"/>
        </w:numPr>
        <w:spacing w:line="276" w:lineRule="auto"/>
      </w:pPr>
      <w:r w:rsidRPr="007B507D">
        <w:rPr>
          <w:rFonts w:eastAsia="Arial"/>
          <w:b/>
          <w:bCs/>
          <w:color w:val="000000"/>
        </w:rPr>
        <w:t>Overview:</w:t>
      </w:r>
      <w:r>
        <w:rPr>
          <w:rFonts w:eastAsia="Arial"/>
          <w:color w:val="000000"/>
        </w:rPr>
        <w:t xml:space="preserve"> </w:t>
      </w:r>
      <w:r w:rsidR="63A17ACC" w:rsidRPr="003B4CE6">
        <w:rPr>
          <w:rFonts w:eastAsia="Arial"/>
          <w:color w:val="000000"/>
        </w:rPr>
        <w:t>Provide an overview of your organization, including its industry, headquarters location, and U.S. and global employee counts. Summarize your mission and defining characteristics related to disability inclusion.</w:t>
      </w:r>
      <w:r w:rsidR="00363557">
        <w:rPr>
          <w:rFonts w:eastAsia="Arial"/>
          <w:color w:val="000000"/>
        </w:rPr>
        <w:t xml:space="preserve"> </w:t>
      </w:r>
      <w:r w:rsidR="00363557" w:rsidRPr="00363557">
        <w:rPr>
          <w:b/>
          <w:bCs/>
          <w:i/>
          <w:iCs/>
        </w:rPr>
        <w:t>(500–1,000 words)</w:t>
      </w:r>
    </w:p>
    <w:p w14:paraId="64D1BC7A" w14:textId="4B74A30E" w:rsidR="63A17ACC" w:rsidRDefault="007B507D" w:rsidP="000636E7">
      <w:pPr>
        <w:pStyle w:val="ListParagraph"/>
        <w:numPr>
          <w:ilvl w:val="0"/>
          <w:numId w:val="57"/>
        </w:numPr>
        <w:spacing w:line="276" w:lineRule="auto"/>
      </w:pPr>
      <w:r w:rsidRPr="00536711">
        <w:rPr>
          <w:rFonts w:eastAsia="Arial"/>
          <w:b/>
          <w:bCs/>
          <w:color w:val="000000"/>
        </w:rPr>
        <w:t>Results &amp; Achievement:</w:t>
      </w:r>
      <w:r>
        <w:rPr>
          <w:rFonts w:eastAsia="Arial"/>
          <w:color w:val="000000"/>
        </w:rPr>
        <w:t xml:space="preserve"> </w:t>
      </w:r>
      <w:r w:rsidR="63A17ACC" w:rsidRPr="003B4CE6">
        <w:rPr>
          <w:rFonts w:eastAsia="Arial"/>
          <w:color w:val="000000"/>
        </w:rPr>
        <w:t>Describe the nominee’s or organization’s most significant contributions to advancing disability inclusion. Include measurable outcomes, results, or success indicators where applicable.</w:t>
      </w:r>
      <w:r w:rsidR="00363557">
        <w:rPr>
          <w:rFonts w:eastAsia="Arial"/>
          <w:color w:val="000000"/>
        </w:rPr>
        <w:t xml:space="preserve"> </w:t>
      </w:r>
      <w:r w:rsidR="00363557" w:rsidRPr="00363557">
        <w:rPr>
          <w:b/>
          <w:bCs/>
          <w:i/>
          <w:iCs/>
        </w:rPr>
        <w:t>(</w:t>
      </w:r>
      <w:r w:rsidR="00363557">
        <w:rPr>
          <w:b/>
          <w:bCs/>
          <w:i/>
          <w:iCs/>
        </w:rPr>
        <w:t>up to 2</w:t>
      </w:r>
      <w:r w:rsidR="00363557" w:rsidRPr="00363557">
        <w:rPr>
          <w:b/>
          <w:bCs/>
          <w:i/>
          <w:iCs/>
        </w:rPr>
        <w:t>,000 words)</w:t>
      </w:r>
    </w:p>
    <w:p w14:paraId="11229463" w14:textId="1E19D874" w:rsidR="63A17ACC" w:rsidRDefault="007B507D" w:rsidP="000636E7">
      <w:pPr>
        <w:pStyle w:val="ListParagraph"/>
        <w:numPr>
          <w:ilvl w:val="0"/>
          <w:numId w:val="57"/>
        </w:numPr>
        <w:spacing w:line="276" w:lineRule="auto"/>
      </w:pPr>
      <w:r w:rsidRPr="00536711">
        <w:rPr>
          <w:rFonts w:eastAsia="Arial"/>
          <w:b/>
          <w:bCs/>
          <w:color w:val="000000"/>
        </w:rPr>
        <w:t>Leadership &amp; Advocacy:</w:t>
      </w:r>
      <w:r>
        <w:rPr>
          <w:rFonts w:eastAsia="Arial"/>
          <w:color w:val="000000"/>
        </w:rPr>
        <w:t xml:space="preserve"> </w:t>
      </w:r>
      <w:r>
        <w:rPr>
          <w:color w:val="000000"/>
          <w:shd w:val="clear" w:color="auto" w:fill="FFFFFF"/>
        </w:rPr>
        <w:t>Describe how the nominee or organization has demonstrated leadership and sustained impact in advancing disability inclusion—both within their organization and through visibility or influence beyond it.</w:t>
      </w:r>
      <w:r w:rsidRPr="00363557">
        <w:rPr>
          <w:b/>
          <w:bCs/>
          <w:i/>
          <w:iCs/>
        </w:rPr>
        <w:t xml:space="preserve"> </w:t>
      </w:r>
      <w:r w:rsidR="00363557" w:rsidRPr="00363557">
        <w:rPr>
          <w:b/>
          <w:bCs/>
          <w:i/>
          <w:iCs/>
        </w:rPr>
        <w:t>(500–1,000 words)</w:t>
      </w:r>
    </w:p>
    <w:p w14:paraId="28A4DE81" w14:textId="7F354C25" w:rsidR="63A17ACC" w:rsidRDefault="007B507D" w:rsidP="000636E7">
      <w:pPr>
        <w:pStyle w:val="ListParagraph"/>
        <w:numPr>
          <w:ilvl w:val="0"/>
          <w:numId w:val="57"/>
        </w:numPr>
        <w:spacing w:line="276" w:lineRule="auto"/>
      </w:pPr>
      <w:r w:rsidRPr="00B933E4">
        <w:rPr>
          <w:rFonts w:eastAsia="Arial"/>
          <w:b/>
          <w:bCs/>
          <w:color w:val="000000"/>
        </w:rPr>
        <w:t>Implementation &amp; Practices:</w:t>
      </w:r>
      <w:r>
        <w:rPr>
          <w:rFonts w:eastAsia="Arial"/>
          <w:color w:val="000000"/>
        </w:rPr>
        <w:t xml:space="preserve"> </w:t>
      </w:r>
      <w:r w:rsidR="006E2AF3" w:rsidRPr="006E2AF3">
        <w:rPr>
          <w:rFonts w:eastAsia="Arial"/>
          <w:color w:val="000000"/>
        </w:rPr>
        <w:t xml:space="preserve">Describe the marketing campaign or creative process used to authentically represent people with disabilities. Explain how inclusion informed the campaign’s design and execution, and detail the creative strategies, audience engagement, and measurable outcomes that demonstrate its impact. </w:t>
      </w:r>
      <w:r w:rsidR="00363557" w:rsidRPr="00363557">
        <w:rPr>
          <w:b/>
          <w:bCs/>
          <w:i/>
          <w:iCs/>
        </w:rPr>
        <w:t>(500–1,000 words)</w:t>
      </w:r>
    </w:p>
    <w:p w14:paraId="563DA968" w14:textId="58CE1722" w:rsidR="63A17ACC" w:rsidRPr="003B4CE6" w:rsidRDefault="63A17ACC" w:rsidP="000636E7">
      <w:pPr>
        <w:pStyle w:val="ListParagraph"/>
        <w:numPr>
          <w:ilvl w:val="0"/>
          <w:numId w:val="57"/>
        </w:numPr>
        <w:spacing w:line="276" w:lineRule="auto"/>
        <w:rPr>
          <w:rFonts w:eastAsia="Arial"/>
          <w:b/>
          <w:bCs/>
          <w:color w:val="000000"/>
        </w:rPr>
      </w:pPr>
      <w:r w:rsidRPr="003B4CE6">
        <w:rPr>
          <w:rFonts w:eastAsia="Arial"/>
          <w:b/>
          <w:bCs/>
          <w:color w:val="000000"/>
        </w:rPr>
        <w:t>Required Upload: Up to 5 Accessible Links</w:t>
      </w:r>
    </w:p>
    <w:p w14:paraId="68BC885C" w14:textId="545CFD9F" w:rsidR="63A17ACC" w:rsidRDefault="63A17ACC" w:rsidP="000636E7">
      <w:pPr>
        <w:pStyle w:val="ListParagraph"/>
        <w:numPr>
          <w:ilvl w:val="1"/>
          <w:numId w:val="57"/>
        </w:numPr>
        <w:spacing w:line="276" w:lineRule="auto"/>
      </w:pPr>
      <w:r w:rsidRPr="003B4CE6">
        <w:rPr>
          <w:rFonts w:eastAsia="Arial"/>
          <w:color w:val="000000"/>
        </w:rPr>
        <w:t>Provide up to five accessible links highlighting marketing campaigns or creative materials that authentically represent people with disabilities. Links may include campaign pages, videos, or press coverage.</w:t>
      </w:r>
      <w:r w:rsidR="004D0393">
        <w:rPr>
          <w:rFonts w:eastAsia="Arial"/>
          <w:color w:val="000000"/>
        </w:rPr>
        <w:t xml:space="preserve"> </w:t>
      </w:r>
      <w:r w:rsidR="004D0393" w:rsidRPr="004D0393">
        <w:rPr>
          <w:rFonts w:eastAsia="Arial"/>
          <w:color w:val="000000"/>
        </w:rPr>
        <w:t>Please do not in</w:t>
      </w:r>
      <w:r w:rsidR="00645066">
        <w:rPr>
          <w:rFonts w:eastAsia="Arial"/>
          <w:color w:val="000000"/>
        </w:rPr>
        <w:t>clude</w:t>
      </w:r>
      <w:r w:rsidR="004D0393" w:rsidRPr="004D0393">
        <w:rPr>
          <w:rFonts w:eastAsia="Arial"/>
          <w:color w:val="000000"/>
        </w:rPr>
        <w:t xml:space="preserve"> internal or restricted links, such as SharePoint or intranet pages.</w:t>
      </w:r>
    </w:p>
    <w:p w14:paraId="409328C3" w14:textId="49A5ED56" w:rsidR="6CCD86A1" w:rsidRDefault="6CCD86A1" w:rsidP="6CCD86A1"/>
    <w:p w14:paraId="24D5058F" w14:textId="21492A57" w:rsidR="6CCD86A1" w:rsidRDefault="6CCD86A1" w:rsidP="6CCD86A1"/>
    <w:p w14:paraId="3842CD00" w14:textId="49283E0A" w:rsidR="6CCD86A1" w:rsidRDefault="6CCD86A1" w:rsidP="6CCD86A1"/>
    <w:p w14:paraId="4721ECF3" w14:textId="38035F22" w:rsidR="6CCD86A1" w:rsidRDefault="6CCD86A1" w:rsidP="6CCD86A1"/>
    <w:p w14:paraId="31FE756D" w14:textId="5DF6B190" w:rsidR="6CCD86A1" w:rsidRDefault="6CCD86A1" w:rsidP="6CCD86A1"/>
    <w:p w14:paraId="71993664" w14:textId="77777777" w:rsidR="007B507D" w:rsidRDefault="007B507D" w:rsidP="6CCD86A1"/>
    <w:p w14:paraId="0FF7A4A9" w14:textId="5D581C32" w:rsidR="3A9DFD79" w:rsidRPr="000636E7" w:rsidRDefault="3A9DFD79" w:rsidP="000636E7">
      <w:pPr>
        <w:pStyle w:val="Heading2"/>
        <w:spacing w:line="276" w:lineRule="auto"/>
        <w:rPr>
          <w:sz w:val="32"/>
          <w:szCs w:val="32"/>
        </w:rPr>
      </w:pPr>
      <w:r w:rsidRPr="000636E7">
        <w:rPr>
          <w:sz w:val="32"/>
          <w:szCs w:val="32"/>
        </w:rPr>
        <w:lastRenderedPageBreak/>
        <w:t>John D. Kemp CEO Award</w:t>
      </w:r>
    </w:p>
    <w:p w14:paraId="715FA1F9" w14:textId="41844218" w:rsidR="000636E7" w:rsidRDefault="000636E7" w:rsidP="000636E7">
      <w:pPr>
        <w:spacing w:line="276" w:lineRule="auto"/>
      </w:pPr>
      <w:r>
        <w:t>Recognizes a CEO who has championed disability inclusion and accessibility within their company, resulting in measurable outcomes that have significantly improved disability inclusion across the enterprise.</w:t>
      </w:r>
    </w:p>
    <w:p w14:paraId="7CD5C4D0" w14:textId="77777777" w:rsidR="000636E7" w:rsidRPr="000636E7" w:rsidRDefault="000636E7" w:rsidP="000636E7">
      <w:pPr>
        <w:spacing w:line="276" w:lineRule="auto"/>
        <w:rPr>
          <w:b/>
          <w:bCs/>
        </w:rPr>
      </w:pPr>
      <w:r w:rsidRPr="000636E7">
        <w:rPr>
          <w:b/>
          <w:bCs/>
        </w:rPr>
        <w:t xml:space="preserve">Award Criteria: </w:t>
      </w:r>
    </w:p>
    <w:p w14:paraId="1ED7AF23" w14:textId="266D99BD" w:rsidR="000636E7" w:rsidRDefault="000636E7" w:rsidP="000636E7">
      <w:pPr>
        <w:pStyle w:val="ListParagraph"/>
        <w:numPr>
          <w:ilvl w:val="0"/>
          <w:numId w:val="67"/>
        </w:numPr>
        <w:spacing w:line="276" w:lineRule="auto"/>
      </w:pPr>
      <w:r>
        <w:t>Must have at least three years of active advocacy for disability inclusion</w:t>
      </w:r>
    </w:p>
    <w:p w14:paraId="31306436" w14:textId="35DE4D02" w:rsidR="000636E7" w:rsidRDefault="000636E7" w:rsidP="000636E7">
      <w:pPr>
        <w:pStyle w:val="ListParagraph"/>
        <w:numPr>
          <w:ilvl w:val="0"/>
          <w:numId w:val="67"/>
        </w:numPr>
        <w:spacing w:line="276" w:lineRule="auto"/>
      </w:pPr>
      <w:r>
        <w:t>Must have taken the 2025 Disability Index</w:t>
      </w:r>
    </w:p>
    <w:p w14:paraId="38713353" w14:textId="77777777" w:rsidR="000636E7" w:rsidRPr="000636E7" w:rsidRDefault="000636E7" w:rsidP="000636E7">
      <w:pPr>
        <w:pStyle w:val="ListParagraph"/>
        <w:numPr>
          <w:ilvl w:val="0"/>
          <w:numId w:val="0"/>
        </w:numPr>
        <w:spacing w:line="276" w:lineRule="auto"/>
        <w:ind w:left="720"/>
      </w:pPr>
    </w:p>
    <w:p w14:paraId="3D88BD7F" w14:textId="362244B4" w:rsidR="1B4B59A1" w:rsidRDefault="00AF6CCD" w:rsidP="000636E7">
      <w:pPr>
        <w:pStyle w:val="ListParagraph"/>
        <w:numPr>
          <w:ilvl w:val="0"/>
          <w:numId w:val="58"/>
        </w:numPr>
        <w:spacing w:line="276" w:lineRule="auto"/>
      </w:pPr>
      <w:r w:rsidRPr="007B507D">
        <w:rPr>
          <w:rFonts w:eastAsia="Arial"/>
          <w:b/>
          <w:bCs/>
          <w:color w:val="000000"/>
        </w:rPr>
        <w:t>Overview:</w:t>
      </w:r>
      <w:r>
        <w:rPr>
          <w:rFonts w:eastAsia="Arial"/>
          <w:color w:val="000000"/>
        </w:rPr>
        <w:t xml:space="preserve"> </w:t>
      </w:r>
      <w:r w:rsidR="1B4B59A1" w:rsidRPr="003B4CE6">
        <w:rPr>
          <w:rFonts w:eastAsia="Arial"/>
          <w:color w:val="000000"/>
        </w:rPr>
        <w:t>Provide a professional overview of the nominee, including their background, career highlights, and defining contributions to advancing disability inclusion.</w:t>
      </w:r>
      <w:r w:rsidR="00363557">
        <w:rPr>
          <w:rFonts w:eastAsia="Arial"/>
          <w:color w:val="000000"/>
        </w:rPr>
        <w:t xml:space="preserve"> </w:t>
      </w:r>
      <w:r w:rsidR="00363557" w:rsidRPr="00363557">
        <w:rPr>
          <w:b/>
          <w:bCs/>
          <w:i/>
          <w:iCs/>
        </w:rPr>
        <w:t>(500–1,000 words)</w:t>
      </w:r>
    </w:p>
    <w:p w14:paraId="018A06B0" w14:textId="11F794EC" w:rsidR="1B4B59A1" w:rsidRDefault="00AF6CCD" w:rsidP="000636E7">
      <w:pPr>
        <w:pStyle w:val="ListParagraph"/>
        <w:numPr>
          <w:ilvl w:val="0"/>
          <w:numId w:val="58"/>
        </w:numPr>
        <w:spacing w:line="276" w:lineRule="auto"/>
      </w:pPr>
      <w:r w:rsidRPr="00536711">
        <w:rPr>
          <w:rFonts w:eastAsia="Arial"/>
          <w:b/>
          <w:bCs/>
          <w:color w:val="000000"/>
        </w:rPr>
        <w:t>Results &amp; Achievement:</w:t>
      </w:r>
      <w:r>
        <w:rPr>
          <w:rFonts w:eastAsia="Arial"/>
          <w:color w:val="000000"/>
        </w:rPr>
        <w:t xml:space="preserve"> </w:t>
      </w:r>
      <w:r w:rsidR="1B4B59A1" w:rsidRPr="003B4CE6">
        <w:rPr>
          <w:rFonts w:eastAsia="Arial"/>
          <w:color w:val="000000"/>
        </w:rPr>
        <w:t>Describe the nominee’s or organization’s most significant contributions to advancing disability inclusion. Include measurable outcomes, results, or success indicators where applicable.</w:t>
      </w:r>
      <w:r w:rsidR="00363557">
        <w:rPr>
          <w:rFonts w:eastAsia="Arial"/>
          <w:color w:val="000000"/>
        </w:rPr>
        <w:t xml:space="preserve"> </w:t>
      </w:r>
      <w:r w:rsidR="00363557" w:rsidRPr="00363557">
        <w:rPr>
          <w:b/>
          <w:bCs/>
          <w:i/>
          <w:iCs/>
        </w:rPr>
        <w:t>(</w:t>
      </w:r>
      <w:r w:rsidR="00363557">
        <w:rPr>
          <w:b/>
          <w:bCs/>
          <w:i/>
          <w:iCs/>
        </w:rPr>
        <w:t>up to 2</w:t>
      </w:r>
      <w:r w:rsidR="00363557" w:rsidRPr="00363557">
        <w:rPr>
          <w:b/>
          <w:bCs/>
          <w:i/>
          <w:iCs/>
        </w:rPr>
        <w:t>,000 words)</w:t>
      </w:r>
    </w:p>
    <w:p w14:paraId="0850B26E" w14:textId="303C4FE8" w:rsidR="1B4B59A1" w:rsidRDefault="00AF6CCD" w:rsidP="000636E7">
      <w:pPr>
        <w:pStyle w:val="ListParagraph"/>
        <w:numPr>
          <w:ilvl w:val="0"/>
          <w:numId w:val="58"/>
        </w:numPr>
        <w:spacing w:line="276" w:lineRule="auto"/>
      </w:pPr>
      <w:r w:rsidRPr="00536711">
        <w:rPr>
          <w:rFonts w:eastAsia="Arial"/>
          <w:b/>
          <w:bCs/>
          <w:color w:val="000000"/>
        </w:rPr>
        <w:t>Leadership &amp; Advocacy:</w:t>
      </w:r>
      <w:r>
        <w:rPr>
          <w:rFonts w:eastAsia="Arial"/>
          <w:color w:val="000000"/>
        </w:rPr>
        <w:t xml:space="preserve"> </w:t>
      </w:r>
      <w:r w:rsidRPr="00AF6CCD">
        <w:rPr>
          <w:rFonts w:eastAsia="Arial"/>
          <w:color w:val="000000"/>
        </w:rPr>
        <w:t xml:space="preserve">Describe how the CEO has demonstrated sustained leadership and advocacy in advancing disability inclusion over at least three years. Include engagement with ERGs/BRGs, partnerships, and visible external influence. Highlight key actions, decisions, and collaborations that strengthened the organization’s commitment and elevated its visibility or impact beyond the enterprise. </w:t>
      </w:r>
      <w:r w:rsidR="00363557" w:rsidRPr="00363557">
        <w:rPr>
          <w:b/>
          <w:bCs/>
          <w:i/>
          <w:iCs/>
        </w:rPr>
        <w:t>(500–1,000 words)</w:t>
      </w:r>
    </w:p>
    <w:p w14:paraId="79DC595B" w14:textId="0F2027C7" w:rsidR="1B4B59A1" w:rsidRDefault="00AF6CCD" w:rsidP="000636E7">
      <w:pPr>
        <w:pStyle w:val="ListParagraph"/>
        <w:numPr>
          <w:ilvl w:val="0"/>
          <w:numId w:val="58"/>
        </w:numPr>
        <w:spacing w:line="276" w:lineRule="auto"/>
      </w:pPr>
      <w:r w:rsidRPr="00B933E4">
        <w:rPr>
          <w:rFonts w:eastAsia="Arial"/>
          <w:b/>
          <w:bCs/>
          <w:color w:val="000000"/>
        </w:rPr>
        <w:t>Implementation &amp; Practices:</w:t>
      </w:r>
      <w:r>
        <w:rPr>
          <w:rFonts w:eastAsia="Arial"/>
          <w:color w:val="000000"/>
        </w:rPr>
        <w:t xml:space="preserve"> </w:t>
      </w:r>
      <w:r w:rsidR="00363AB1" w:rsidRPr="00363AB1">
        <w:rPr>
          <w:rFonts w:eastAsia="Arial"/>
          <w:color w:val="000000"/>
        </w:rPr>
        <w:t xml:space="preserve">Describe how the CEO has embedded disability inclusion into enterprise operations. Include examples of implemented initiatives and measurable impact. </w:t>
      </w:r>
      <w:r w:rsidR="00363557" w:rsidRPr="00363557">
        <w:rPr>
          <w:b/>
          <w:bCs/>
          <w:i/>
          <w:iCs/>
        </w:rPr>
        <w:t>(500–1,000 words)</w:t>
      </w:r>
    </w:p>
    <w:p w14:paraId="3A8E3030" w14:textId="2BDE30F1" w:rsidR="1B4B59A1" w:rsidRPr="003B4CE6" w:rsidRDefault="1B4B59A1" w:rsidP="000636E7">
      <w:pPr>
        <w:pStyle w:val="ListParagraph"/>
        <w:numPr>
          <w:ilvl w:val="0"/>
          <w:numId w:val="58"/>
        </w:numPr>
        <w:spacing w:line="276" w:lineRule="auto"/>
        <w:rPr>
          <w:rFonts w:eastAsia="Arial"/>
          <w:b/>
          <w:bCs/>
          <w:color w:val="000000"/>
        </w:rPr>
      </w:pPr>
      <w:r w:rsidRPr="003B4CE6">
        <w:rPr>
          <w:rFonts w:eastAsia="Arial"/>
          <w:b/>
          <w:bCs/>
          <w:color w:val="000000"/>
        </w:rPr>
        <w:t>Required Upload: 1 Letter of Support from the ERG/BRG Chair</w:t>
      </w:r>
    </w:p>
    <w:p w14:paraId="3637ADCF" w14:textId="7B0E4DD3" w:rsidR="1B4B59A1" w:rsidRDefault="1B4B59A1" w:rsidP="000636E7">
      <w:pPr>
        <w:pStyle w:val="ListParagraph"/>
        <w:numPr>
          <w:ilvl w:val="1"/>
          <w:numId w:val="58"/>
        </w:numPr>
        <w:spacing w:line="276" w:lineRule="auto"/>
      </w:pPr>
      <w:r w:rsidRPr="003B4CE6">
        <w:rPr>
          <w:rFonts w:eastAsia="Arial"/>
          <w:color w:val="000000"/>
        </w:rPr>
        <w:t>Submit one signed letter from an ERG/BRG chair confirming the CEO’s sustained advocacy, visibility, and influence in advancing disability inclusion. Limit to 1–2 pages on organizational letterhead.</w:t>
      </w:r>
    </w:p>
    <w:p w14:paraId="5045BAFD" w14:textId="214640D9" w:rsidR="6CCD86A1" w:rsidRDefault="6CCD86A1" w:rsidP="000636E7">
      <w:pPr>
        <w:spacing w:after="120" w:line="276" w:lineRule="auto"/>
      </w:pPr>
    </w:p>
    <w:p w14:paraId="4D40B103" w14:textId="465353AE" w:rsidR="6CCD86A1" w:rsidRDefault="6CCD86A1" w:rsidP="6CCD86A1">
      <w:pPr>
        <w:spacing w:after="120" w:line="259" w:lineRule="auto"/>
      </w:pPr>
    </w:p>
    <w:p w14:paraId="18AAB8CA" w14:textId="017F3D81" w:rsidR="6CCD86A1" w:rsidRDefault="6CCD86A1" w:rsidP="6CCD86A1">
      <w:pPr>
        <w:spacing w:after="120" w:line="259" w:lineRule="auto"/>
      </w:pPr>
    </w:p>
    <w:p w14:paraId="62D0E755" w14:textId="03FCFFF8" w:rsidR="6CCD86A1" w:rsidRDefault="6CCD86A1" w:rsidP="6CCD86A1">
      <w:pPr>
        <w:spacing w:after="120" w:line="259" w:lineRule="auto"/>
      </w:pPr>
    </w:p>
    <w:p w14:paraId="1A8A4EDF" w14:textId="58B022E5" w:rsidR="6CCD86A1" w:rsidRDefault="6CCD86A1" w:rsidP="6CCD86A1">
      <w:pPr>
        <w:spacing w:after="120" w:line="259" w:lineRule="auto"/>
      </w:pPr>
    </w:p>
    <w:p w14:paraId="32F6228F" w14:textId="3873A0EA" w:rsidR="6CCD86A1" w:rsidRDefault="6CCD86A1" w:rsidP="6CCD86A1">
      <w:pPr>
        <w:spacing w:after="120" w:line="259" w:lineRule="auto"/>
      </w:pPr>
    </w:p>
    <w:p w14:paraId="4BA57D57" w14:textId="012560F0" w:rsidR="3A9DFD79" w:rsidRDefault="3A9DFD79" w:rsidP="00B47DFE">
      <w:pPr>
        <w:pStyle w:val="Heading2"/>
        <w:spacing w:line="276" w:lineRule="auto"/>
        <w:rPr>
          <w:sz w:val="32"/>
          <w:szCs w:val="32"/>
        </w:rPr>
      </w:pPr>
      <w:r w:rsidRPr="000636E7">
        <w:rPr>
          <w:sz w:val="32"/>
          <w:szCs w:val="32"/>
        </w:rPr>
        <w:lastRenderedPageBreak/>
        <w:t>The Mary Brougher Advocate of The Year</w:t>
      </w:r>
    </w:p>
    <w:p w14:paraId="3034AE7A" w14:textId="45A1F43D" w:rsidR="00B47DFE" w:rsidRDefault="00B47DFE" w:rsidP="00B47DFE">
      <w:pPr>
        <w:spacing w:line="276" w:lineRule="auto"/>
      </w:pPr>
      <w:r>
        <w:t xml:space="preserve">Recognizes a champion for inclusive procurement who has demonstrated outstanding commitment to the utilization and growth of certified Disability-Owned Business Enterprises (DOBEs®), Veteran Disability-Owned Business Enterprises (V-DOBEs™) and Service-Disabled Veteran-Owned Business Enterprises (SDV-DOBEs™). Self-nominations encouraged. </w:t>
      </w:r>
    </w:p>
    <w:p w14:paraId="23975633" w14:textId="03F0D30F" w:rsidR="00B47DFE" w:rsidRPr="00B47DFE" w:rsidRDefault="00B47DFE" w:rsidP="00B47DFE">
      <w:pPr>
        <w:spacing w:line="276" w:lineRule="auto"/>
        <w:rPr>
          <w:b/>
          <w:bCs/>
        </w:rPr>
      </w:pPr>
      <w:r w:rsidRPr="00B47DFE">
        <w:rPr>
          <w:b/>
          <w:bCs/>
        </w:rPr>
        <w:t>Award Criteria:</w:t>
      </w:r>
    </w:p>
    <w:p w14:paraId="7FD2A296" w14:textId="77777777" w:rsidR="00B47DFE" w:rsidRDefault="00B47DFE" w:rsidP="00B47DFE">
      <w:pPr>
        <w:pStyle w:val="ListParagraph"/>
        <w:numPr>
          <w:ilvl w:val="0"/>
          <w:numId w:val="68"/>
        </w:numPr>
        <w:spacing w:line="276" w:lineRule="auto"/>
      </w:pPr>
      <w:r>
        <w:t xml:space="preserve">Must be an individual from the private sector </w:t>
      </w:r>
    </w:p>
    <w:p w14:paraId="4EB4604F" w14:textId="77777777" w:rsidR="00B47DFE" w:rsidRDefault="00B47DFE" w:rsidP="00B47DFE">
      <w:pPr>
        <w:pStyle w:val="ListParagraph"/>
        <w:numPr>
          <w:ilvl w:val="0"/>
          <w:numId w:val="68"/>
        </w:numPr>
        <w:spacing w:line="276" w:lineRule="auto"/>
      </w:pPr>
      <w:r>
        <w:t xml:space="preserve">Must have taken the 2025 Disability Index </w:t>
      </w:r>
    </w:p>
    <w:p w14:paraId="7D8C3B76" w14:textId="22618886" w:rsidR="00B47DFE" w:rsidRDefault="00B47DFE" w:rsidP="00B47DFE">
      <w:pPr>
        <w:pStyle w:val="ListParagraph"/>
        <w:numPr>
          <w:ilvl w:val="0"/>
          <w:numId w:val="68"/>
        </w:numPr>
        <w:spacing w:line="276" w:lineRule="auto"/>
      </w:pPr>
      <w:r>
        <w:t>Active advocacy for disability inclusion in business</w:t>
      </w:r>
    </w:p>
    <w:p w14:paraId="4F78943B" w14:textId="77777777" w:rsidR="00B47DFE" w:rsidRPr="00B47DFE" w:rsidRDefault="00B47DFE" w:rsidP="00B47DFE">
      <w:pPr>
        <w:pStyle w:val="ListParagraph"/>
        <w:numPr>
          <w:ilvl w:val="0"/>
          <w:numId w:val="0"/>
        </w:numPr>
        <w:spacing w:line="276" w:lineRule="auto"/>
        <w:ind w:left="720"/>
      </w:pPr>
    </w:p>
    <w:p w14:paraId="59DD132D" w14:textId="166E2C9F" w:rsidR="74983514" w:rsidRDefault="00B555F0" w:rsidP="00B47DFE">
      <w:pPr>
        <w:pStyle w:val="ListParagraph"/>
        <w:numPr>
          <w:ilvl w:val="0"/>
          <w:numId w:val="59"/>
        </w:numPr>
        <w:spacing w:line="276" w:lineRule="auto"/>
      </w:pPr>
      <w:r w:rsidRPr="007B507D">
        <w:rPr>
          <w:rFonts w:eastAsia="Arial"/>
          <w:b/>
          <w:bCs/>
          <w:color w:val="000000"/>
        </w:rPr>
        <w:t>Overview:</w:t>
      </w:r>
      <w:r>
        <w:rPr>
          <w:rFonts w:eastAsia="Arial"/>
          <w:color w:val="000000"/>
        </w:rPr>
        <w:t xml:space="preserve"> </w:t>
      </w:r>
      <w:r w:rsidR="74983514" w:rsidRPr="003B4CE6">
        <w:rPr>
          <w:rFonts w:eastAsia="Arial"/>
          <w:color w:val="000000"/>
        </w:rPr>
        <w:t>Provide a professional overview of the nominee, including their background, career highlights, and defining contributions to advancing disability inclusion.</w:t>
      </w:r>
      <w:r w:rsidR="00363557">
        <w:rPr>
          <w:rFonts w:eastAsia="Arial"/>
          <w:color w:val="000000"/>
        </w:rPr>
        <w:t xml:space="preserve"> </w:t>
      </w:r>
      <w:r w:rsidR="00363557" w:rsidRPr="00363557">
        <w:rPr>
          <w:b/>
          <w:bCs/>
          <w:i/>
          <w:iCs/>
        </w:rPr>
        <w:t>(500–1,000 words)</w:t>
      </w:r>
    </w:p>
    <w:p w14:paraId="519D78FB" w14:textId="60FCC0DB" w:rsidR="74983514" w:rsidRDefault="00B555F0" w:rsidP="00B47DFE">
      <w:pPr>
        <w:pStyle w:val="ListParagraph"/>
        <w:numPr>
          <w:ilvl w:val="0"/>
          <w:numId w:val="59"/>
        </w:numPr>
        <w:spacing w:line="276" w:lineRule="auto"/>
      </w:pPr>
      <w:r w:rsidRPr="00536711">
        <w:rPr>
          <w:rFonts w:eastAsia="Arial"/>
          <w:b/>
          <w:bCs/>
          <w:color w:val="000000"/>
        </w:rPr>
        <w:t>Results &amp; Achievement:</w:t>
      </w:r>
      <w:r>
        <w:rPr>
          <w:rFonts w:eastAsia="Arial"/>
          <w:color w:val="000000"/>
        </w:rPr>
        <w:t xml:space="preserve"> </w:t>
      </w:r>
      <w:r w:rsidRPr="00B555F0">
        <w:rPr>
          <w:rFonts w:eastAsia="Arial"/>
          <w:color w:val="000000"/>
        </w:rPr>
        <w:t xml:space="preserve">Describe the nominee’s measurable impact on advancing supplier inclusion. Include Tier 1 DOBE spend data and other quantifiable outcomes that demonstrate progress for disability-owned businesses. </w:t>
      </w:r>
      <w:r w:rsidR="00363557" w:rsidRPr="00363557">
        <w:rPr>
          <w:b/>
          <w:bCs/>
          <w:i/>
          <w:iCs/>
        </w:rPr>
        <w:t>(</w:t>
      </w:r>
      <w:r w:rsidR="00363557">
        <w:rPr>
          <w:b/>
          <w:bCs/>
          <w:i/>
          <w:iCs/>
        </w:rPr>
        <w:t>up to 2</w:t>
      </w:r>
      <w:r w:rsidR="00363557" w:rsidRPr="00363557">
        <w:rPr>
          <w:b/>
          <w:bCs/>
          <w:i/>
          <w:iCs/>
        </w:rPr>
        <w:t>,000 words)</w:t>
      </w:r>
    </w:p>
    <w:p w14:paraId="7A036728" w14:textId="4491D9F9" w:rsidR="0954733C" w:rsidRDefault="00B555F0" w:rsidP="00B47DFE">
      <w:pPr>
        <w:pStyle w:val="ListParagraph"/>
        <w:numPr>
          <w:ilvl w:val="0"/>
          <w:numId w:val="59"/>
        </w:numPr>
        <w:spacing w:line="276" w:lineRule="auto"/>
      </w:pPr>
      <w:r w:rsidRPr="00536711">
        <w:rPr>
          <w:rFonts w:eastAsia="Arial"/>
          <w:b/>
          <w:bCs/>
          <w:color w:val="000000"/>
        </w:rPr>
        <w:t>Leadership &amp; Advocacy:</w:t>
      </w:r>
      <w:r>
        <w:rPr>
          <w:rFonts w:eastAsia="Arial"/>
          <w:color w:val="000000"/>
        </w:rPr>
        <w:t xml:space="preserve"> </w:t>
      </w:r>
      <w:r w:rsidR="00FE3337" w:rsidRPr="00FE3337">
        <w:t xml:space="preserve">Explain how the nominee has demonstrated leadership and advocacy to expand opportunities for disability-owned businesses. Focus on specific actions, initiatives, or partnerships they personally led that influenced change within their organization or community. </w:t>
      </w:r>
      <w:r w:rsidR="00363557" w:rsidRPr="00363557">
        <w:rPr>
          <w:b/>
          <w:bCs/>
          <w:i/>
          <w:iCs/>
        </w:rPr>
        <w:t>(500–1,000 words)</w:t>
      </w:r>
    </w:p>
    <w:p w14:paraId="08F288B6" w14:textId="64EC0A8D" w:rsidR="0954733C" w:rsidRPr="003B4CE6" w:rsidRDefault="00B555F0" w:rsidP="00B47DFE">
      <w:pPr>
        <w:pStyle w:val="ListParagraph"/>
        <w:numPr>
          <w:ilvl w:val="0"/>
          <w:numId w:val="59"/>
        </w:numPr>
        <w:spacing w:line="276" w:lineRule="auto"/>
        <w:rPr>
          <w:rFonts w:eastAsia="Arial"/>
          <w:color w:val="000000"/>
        </w:rPr>
      </w:pPr>
      <w:r w:rsidRPr="00B933E4">
        <w:rPr>
          <w:rFonts w:eastAsia="Arial"/>
          <w:b/>
          <w:bCs/>
          <w:color w:val="000000"/>
        </w:rPr>
        <w:t>Implementation &amp; Practices:</w:t>
      </w:r>
      <w:r w:rsidR="008540EA" w:rsidRPr="008540EA">
        <w:t xml:space="preserve"> </w:t>
      </w:r>
      <w:r w:rsidR="008540EA" w:rsidRPr="008540EA">
        <w:rPr>
          <w:rFonts w:eastAsia="Arial"/>
          <w:color w:val="000000"/>
        </w:rPr>
        <w:t xml:space="preserve">Describe how the nominee’s supplier inclusion practices have been embedded and strengthened within the organization’s procurement systems. Highlight how these efforts were implemented, scaled, and sustained over time, resulting in lasting improvements for disability-owned businesses. </w:t>
      </w:r>
      <w:r w:rsidR="00363557" w:rsidRPr="00363557">
        <w:rPr>
          <w:b/>
          <w:bCs/>
          <w:i/>
          <w:iCs/>
        </w:rPr>
        <w:t>(500–1,000 words)</w:t>
      </w:r>
    </w:p>
    <w:p w14:paraId="328E732A" w14:textId="385A5A87" w:rsidR="74983514" w:rsidRPr="003B4CE6" w:rsidRDefault="74983514" w:rsidP="00B47DFE">
      <w:pPr>
        <w:pStyle w:val="ListParagraph"/>
        <w:numPr>
          <w:ilvl w:val="0"/>
          <w:numId w:val="59"/>
        </w:numPr>
        <w:spacing w:line="276" w:lineRule="auto"/>
        <w:rPr>
          <w:rFonts w:eastAsia="Arial"/>
          <w:b/>
          <w:bCs/>
          <w:color w:val="000000"/>
        </w:rPr>
      </w:pPr>
      <w:r w:rsidRPr="003B4CE6">
        <w:rPr>
          <w:rFonts w:eastAsia="Arial"/>
          <w:b/>
          <w:bCs/>
          <w:color w:val="000000"/>
        </w:rPr>
        <w:t>Required Upload: 1 External Letter of Support</w:t>
      </w:r>
    </w:p>
    <w:p w14:paraId="1CCB9FBC" w14:textId="08460922" w:rsidR="74983514" w:rsidRDefault="74983514" w:rsidP="00B47DFE">
      <w:pPr>
        <w:pStyle w:val="ListParagraph"/>
        <w:numPr>
          <w:ilvl w:val="1"/>
          <w:numId w:val="59"/>
        </w:numPr>
        <w:spacing w:line="276" w:lineRule="auto"/>
      </w:pPr>
      <w:r w:rsidRPr="003B4CE6">
        <w:rPr>
          <w:rFonts w:eastAsia="Arial"/>
          <w:color w:val="000000"/>
        </w:rPr>
        <w:t>Provide one signed letter from an external partner (such as a client, supplier, or community organization) highlighting the nominee’s advocacy, partnerships, and measurable impact on supplier inclusion.</w:t>
      </w:r>
    </w:p>
    <w:p w14:paraId="064FB45F" w14:textId="4EF0C59B" w:rsidR="6CCD86A1" w:rsidRDefault="6CCD86A1" w:rsidP="00B47DFE">
      <w:pPr>
        <w:spacing w:line="276" w:lineRule="auto"/>
      </w:pPr>
    </w:p>
    <w:p w14:paraId="5E7F948A" w14:textId="5C059DC1" w:rsidR="6CCD86A1" w:rsidRDefault="6CCD86A1" w:rsidP="6CCD86A1"/>
    <w:p w14:paraId="709BEA53" w14:textId="48CEEC22" w:rsidR="6CCD86A1" w:rsidRDefault="6CCD86A1" w:rsidP="6CCD86A1"/>
    <w:p w14:paraId="28F894CE" w14:textId="648E7FBA" w:rsidR="6CCD86A1" w:rsidRDefault="6CCD86A1" w:rsidP="6CCD86A1"/>
    <w:p w14:paraId="5A9588EA" w14:textId="660392D1" w:rsidR="6189F0D2" w:rsidRPr="00B47DFE" w:rsidRDefault="6189F0D2" w:rsidP="00B47DFE">
      <w:pPr>
        <w:pStyle w:val="Heading2"/>
        <w:spacing w:line="276" w:lineRule="auto"/>
        <w:rPr>
          <w:sz w:val="32"/>
          <w:szCs w:val="32"/>
        </w:rPr>
      </w:pPr>
      <w:r w:rsidRPr="00B47DFE">
        <w:rPr>
          <w:sz w:val="32"/>
          <w:szCs w:val="32"/>
        </w:rPr>
        <w:lastRenderedPageBreak/>
        <w:t>NextGen Alumni Achievement Award</w:t>
      </w:r>
    </w:p>
    <w:p w14:paraId="2D1A42A4" w14:textId="610124E1" w:rsidR="00B47DFE" w:rsidRDefault="00B47DFE" w:rsidP="00B47DFE">
      <w:pPr>
        <w:spacing w:line="276" w:lineRule="auto"/>
      </w:pPr>
      <w:r>
        <w:t>Recognizes an alum of the Disability:IN NextGen Leadership Program who has exhibited significant contributions to their workplace, community and/or society, and demonstrates ongoing support of students and recent graduates with disabilities. Self-nominations accepted but not encouraged.</w:t>
      </w:r>
    </w:p>
    <w:p w14:paraId="0C4D32CF" w14:textId="63E83518" w:rsidR="00B47DFE" w:rsidRDefault="00B47DFE" w:rsidP="00B47DFE">
      <w:pPr>
        <w:spacing w:line="276" w:lineRule="auto"/>
      </w:pPr>
      <w:r>
        <w:t xml:space="preserve">Award Criteria: </w:t>
      </w:r>
    </w:p>
    <w:p w14:paraId="08A2F928" w14:textId="77777777" w:rsidR="00B47DFE" w:rsidRDefault="00B47DFE" w:rsidP="00B47DFE">
      <w:pPr>
        <w:pStyle w:val="ListParagraph"/>
        <w:numPr>
          <w:ilvl w:val="0"/>
          <w:numId w:val="69"/>
        </w:numPr>
        <w:spacing w:line="276" w:lineRule="auto"/>
      </w:pPr>
      <w:r>
        <w:t xml:space="preserve">Must work for a Disability:IN Corporate Partner </w:t>
      </w:r>
    </w:p>
    <w:p w14:paraId="6F3D31B8" w14:textId="77777777" w:rsidR="00B47DFE" w:rsidRDefault="00B47DFE" w:rsidP="00B47DFE">
      <w:pPr>
        <w:pStyle w:val="ListParagraph"/>
        <w:numPr>
          <w:ilvl w:val="0"/>
          <w:numId w:val="69"/>
        </w:numPr>
        <w:spacing w:line="276" w:lineRule="auto"/>
      </w:pPr>
      <w:r>
        <w:t xml:space="preserve">Must be a NextGen Leadership Program alumnus </w:t>
      </w:r>
    </w:p>
    <w:p w14:paraId="45BBC605" w14:textId="66ACCCEC" w:rsidR="00B47DFE" w:rsidRDefault="00B47DFE" w:rsidP="00B47DFE">
      <w:pPr>
        <w:pStyle w:val="ListParagraph"/>
        <w:numPr>
          <w:ilvl w:val="0"/>
          <w:numId w:val="69"/>
        </w:numPr>
        <w:spacing w:line="276" w:lineRule="auto"/>
      </w:pPr>
      <w:r>
        <w:t>Active advocacy for disability inclusion through ERG/BRG</w:t>
      </w:r>
    </w:p>
    <w:p w14:paraId="0BEA541B" w14:textId="77777777" w:rsidR="00B47DFE" w:rsidRPr="00B47DFE" w:rsidRDefault="00B47DFE" w:rsidP="00B47DFE">
      <w:pPr>
        <w:pStyle w:val="ListParagraph"/>
        <w:numPr>
          <w:ilvl w:val="0"/>
          <w:numId w:val="0"/>
        </w:numPr>
        <w:spacing w:line="276" w:lineRule="auto"/>
        <w:ind w:left="720"/>
      </w:pPr>
    </w:p>
    <w:p w14:paraId="7C5D71E6" w14:textId="22CCF1B9" w:rsidR="4EBAE7E1" w:rsidRDefault="00EF3AD2" w:rsidP="00B47DFE">
      <w:pPr>
        <w:pStyle w:val="ListParagraph"/>
        <w:numPr>
          <w:ilvl w:val="0"/>
          <w:numId w:val="60"/>
        </w:numPr>
        <w:spacing w:line="276" w:lineRule="auto"/>
      </w:pPr>
      <w:r w:rsidRPr="007B507D">
        <w:rPr>
          <w:rFonts w:eastAsia="Arial"/>
          <w:b/>
          <w:bCs/>
          <w:color w:val="000000"/>
        </w:rPr>
        <w:t>Overview:</w:t>
      </w:r>
      <w:r>
        <w:rPr>
          <w:rFonts w:eastAsia="Arial"/>
          <w:color w:val="000000"/>
        </w:rPr>
        <w:t xml:space="preserve"> </w:t>
      </w:r>
      <w:r w:rsidR="006D4AD7" w:rsidRPr="006D4AD7">
        <w:rPr>
          <w:rFonts w:eastAsia="Arial"/>
          <w:color w:val="000000"/>
        </w:rPr>
        <w:t>Provide a brief overview of the nominee, including their current role and areas of focus.</w:t>
      </w:r>
      <w:r w:rsidR="001A3567" w:rsidRPr="001A3567">
        <w:rPr>
          <w:rFonts w:eastAsia="Arial"/>
          <w:color w:val="000000"/>
        </w:rPr>
        <w:t xml:space="preserve"> </w:t>
      </w:r>
      <w:r w:rsidR="00363557" w:rsidRPr="00363557">
        <w:rPr>
          <w:b/>
          <w:bCs/>
          <w:i/>
          <w:iCs/>
        </w:rPr>
        <w:t>(500–1,000 words)</w:t>
      </w:r>
    </w:p>
    <w:p w14:paraId="12642D99" w14:textId="5036DB22" w:rsidR="4EBAE7E1" w:rsidRDefault="00EF3AD2" w:rsidP="00B47DFE">
      <w:pPr>
        <w:pStyle w:val="ListParagraph"/>
        <w:numPr>
          <w:ilvl w:val="0"/>
          <w:numId w:val="60"/>
        </w:numPr>
        <w:spacing w:line="276" w:lineRule="auto"/>
      </w:pPr>
      <w:r w:rsidRPr="00536711">
        <w:rPr>
          <w:rFonts w:eastAsia="Arial"/>
          <w:b/>
          <w:bCs/>
          <w:color w:val="000000"/>
        </w:rPr>
        <w:t>Results &amp; Achievement:</w:t>
      </w:r>
      <w:r>
        <w:rPr>
          <w:rFonts w:eastAsia="Arial"/>
          <w:color w:val="000000"/>
        </w:rPr>
        <w:t xml:space="preserve"> </w:t>
      </w:r>
      <w:r w:rsidR="006D4AD7" w:rsidRPr="006D4AD7">
        <w:rPr>
          <w:color w:val="000000"/>
          <w:shd w:val="clear" w:color="auto" w:fill="FFFFFF"/>
        </w:rPr>
        <w:t xml:space="preserve">Describe the nominee’s most significant contributions to advancing disability inclusion in their workplace. Include measurable outcomes or examples such as participation in a Disability Index submission, leadership within a disability ERG/BRG, or other achievements demonstrating lasting impact. </w:t>
      </w:r>
      <w:r w:rsidR="00363557" w:rsidRPr="00363557">
        <w:rPr>
          <w:b/>
          <w:bCs/>
          <w:i/>
          <w:iCs/>
        </w:rPr>
        <w:t>(</w:t>
      </w:r>
      <w:r w:rsidR="00363557">
        <w:rPr>
          <w:b/>
          <w:bCs/>
          <w:i/>
          <w:iCs/>
        </w:rPr>
        <w:t>up to 2</w:t>
      </w:r>
      <w:r w:rsidR="00363557" w:rsidRPr="00363557">
        <w:rPr>
          <w:b/>
          <w:bCs/>
          <w:i/>
          <w:iCs/>
        </w:rPr>
        <w:t>,000 words)</w:t>
      </w:r>
    </w:p>
    <w:p w14:paraId="69487D1D" w14:textId="0E23FDFB" w:rsidR="4EBAE7E1" w:rsidRDefault="00EF3AD2" w:rsidP="00B47DFE">
      <w:pPr>
        <w:pStyle w:val="ListParagraph"/>
        <w:numPr>
          <w:ilvl w:val="0"/>
          <w:numId w:val="60"/>
        </w:numPr>
        <w:spacing w:line="276" w:lineRule="auto"/>
      </w:pPr>
      <w:r w:rsidRPr="00536711">
        <w:rPr>
          <w:rFonts w:eastAsia="Arial"/>
          <w:b/>
          <w:bCs/>
          <w:color w:val="000000"/>
        </w:rPr>
        <w:t>Leadership &amp; Advocacy:</w:t>
      </w:r>
      <w:r>
        <w:rPr>
          <w:rFonts w:eastAsia="Arial"/>
          <w:color w:val="000000"/>
        </w:rPr>
        <w:t xml:space="preserve"> </w:t>
      </w:r>
      <w:r w:rsidR="006D4AD7" w:rsidRPr="006D4AD7">
        <w:rPr>
          <w:rFonts w:eastAsia="Arial"/>
          <w:color w:val="000000"/>
        </w:rPr>
        <w:t xml:space="preserve">Describe how the nominee demonstrates leadership and advocacy for students or early-career professionals with disabilities. Include examples such as mentoring, speaking engagements, or community efforts that show commitment to disability inclusion. </w:t>
      </w:r>
      <w:r w:rsidR="00363557" w:rsidRPr="00363557">
        <w:rPr>
          <w:b/>
          <w:bCs/>
          <w:i/>
          <w:iCs/>
        </w:rPr>
        <w:t>(500–1,000 words)</w:t>
      </w:r>
    </w:p>
    <w:p w14:paraId="37C718EF" w14:textId="1BBA4467" w:rsidR="4EBAE7E1" w:rsidRDefault="00EF3AD2" w:rsidP="00B47DFE">
      <w:pPr>
        <w:pStyle w:val="ListParagraph"/>
        <w:numPr>
          <w:ilvl w:val="0"/>
          <w:numId w:val="60"/>
        </w:numPr>
        <w:spacing w:line="276" w:lineRule="auto"/>
      </w:pPr>
      <w:r w:rsidRPr="00B933E4">
        <w:rPr>
          <w:rFonts w:eastAsia="Arial"/>
          <w:b/>
          <w:bCs/>
          <w:color w:val="000000"/>
        </w:rPr>
        <w:t>Implementation &amp; Practices:</w:t>
      </w:r>
      <w:r w:rsidRPr="008540EA">
        <w:t xml:space="preserve"> </w:t>
      </w:r>
      <w:r w:rsidR="006D4AD7" w:rsidRPr="006D4AD7">
        <w:rPr>
          <w:color w:val="000000"/>
          <w:shd w:val="clear" w:color="auto" w:fill="FFFFFF"/>
        </w:rPr>
        <w:t>Explain how the nominee has applied lessons from the Disability:IN NextGen Leaders Program and how the experience has supported their professional growth.</w:t>
      </w:r>
      <w:r w:rsidR="001A3567" w:rsidRPr="00363557">
        <w:rPr>
          <w:b/>
          <w:bCs/>
          <w:i/>
          <w:iCs/>
        </w:rPr>
        <w:t xml:space="preserve"> </w:t>
      </w:r>
      <w:r w:rsidR="00363557" w:rsidRPr="00363557">
        <w:rPr>
          <w:b/>
          <w:bCs/>
          <w:i/>
          <w:iCs/>
        </w:rPr>
        <w:t>(500–1,000 words)</w:t>
      </w:r>
    </w:p>
    <w:p w14:paraId="7C39DB44" w14:textId="64690B0E" w:rsidR="4EBAE7E1" w:rsidRPr="003B4CE6" w:rsidRDefault="4EBAE7E1" w:rsidP="00B47DFE">
      <w:pPr>
        <w:pStyle w:val="ListParagraph"/>
        <w:numPr>
          <w:ilvl w:val="0"/>
          <w:numId w:val="60"/>
        </w:numPr>
        <w:spacing w:line="276" w:lineRule="auto"/>
        <w:rPr>
          <w:rFonts w:eastAsia="Arial"/>
          <w:color w:val="000000"/>
        </w:rPr>
      </w:pPr>
      <w:r w:rsidRPr="003B4CE6">
        <w:rPr>
          <w:rFonts w:eastAsia="Arial"/>
          <w:b/>
          <w:bCs/>
          <w:color w:val="000000"/>
        </w:rPr>
        <w:t>Required Upload: Recommendation Statement</w:t>
      </w:r>
    </w:p>
    <w:p w14:paraId="75510A6D" w14:textId="0D0174F5" w:rsidR="4EBAE7E1" w:rsidRPr="003B4CE6" w:rsidRDefault="4EBAE7E1" w:rsidP="00B47DFE">
      <w:pPr>
        <w:pStyle w:val="ListParagraph"/>
        <w:numPr>
          <w:ilvl w:val="1"/>
          <w:numId w:val="60"/>
        </w:numPr>
        <w:spacing w:line="276" w:lineRule="auto"/>
        <w:rPr>
          <w:rFonts w:eastAsia="Arial"/>
          <w:color w:val="000000"/>
        </w:rPr>
      </w:pPr>
      <w:r w:rsidRPr="003B4CE6">
        <w:rPr>
          <w:rFonts w:eastAsia="Arial"/>
          <w:color w:val="000000"/>
        </w:rPr>
        <w:t>Include a short statement (300–500 words) written by a supervisor, colleague, or mentor describing why the nominee should be recognized as NextGen Alum of the Year. A formal letter format is not required.</w:t>
      </w:r>
    </w:p>
    <w:p w14:paraId="39C6BC0E" w14:textId="5D71A124" w:rsidR="6CCD86A1" w:rsidRDefault="6CCD86A1" w:rsidP="6CCD86A1"/>
    <w:p w14:paraId="4056CEC7" w14:textId="238B8A03" w:rsidR="6CCD86A1" w:rsidRDefault="6CCD86A1" w:rsidP="6CCD86A1"/>
    <w:p w14:paraId="7683BB37" w14:textId="2007AB55" w:rsidR="6CCD86A1" w:rsidRDefault="6CCD86A1" w:rsidP="6CCD86A1"/>
    <w:p w14:paraId="749C9161" w14:textId="34CF441D" w:rsidR="6CCD86A1" w:rsidRDefault="6CCD86A1" w:rsidP="6CCD86A1"/>
    <w:p w14:paraId="635C0E17" w14:textId="4C070873" w:rsidR="3300473D" w:rsidRPr="00712EF6" w:rsidRDefault="3300473D" w:rsidP="00B47DFE">
      <w:pPr>
        <w:pStyle w:val="Heading2"/>
        <w:spacing w:line="276" w:lineRule="auto"/>
        <w:rPr>
          <w:sz w:val="32"/>
          <w:szCs w:val="32"/>
        </w:rPr>
      </w:pPr>
      <w:r w:rsidRPr="00712EF6">
        <w:rPr>
          <w:sz w:val="32"/>
          <w:szCs w:val="32"/>
        </w:rPr>
        <w:lastRenderedPageBreak/>
        <w:t>Top Corporation for Inclusi</w:t>
      </w:r>
      <w:r w:rsidR="3268DA84" w:rsidRPr="00712EF6">
        <w:rPr>
          <w:sz w:val="32"/>
          <w:szCs w:val="32"/>
        </w:rPr>
        <w:t>v</w:t>
      </w:r>
      <w:r w:rsidRPr="00712EF6">
        <w:rPr>
          <w:sz w:val="32"/>
          <w:szCs w:val="32"/>
        </w:rPr>
        <w:t>e Procurement</w:t>
      </w:r>
    </w:p>
    <w:p w14:paraId="6E3C60B4" w14:textId="407D2050" w:rsidR="00B47DFE" w:rsidRDefault="00B47DFE" w:rsidP="00B47DFE">
      <w:pPr>
        <w:spacing w:line="276" w:lineRule="auto"/>
      </w:pPr>
      <w:r>
        <w:t xml:space="preserve">Recognizes a corporation that has demonstrated outstanding inclusion and development of Disability:IN certified disability-owned businesses (including businesses owned by service-disabled veterans), and a general commitment to disability business inclusion within their global supply chain and corporate supplier diversity programs. Self-nominations accepted </w:t>
      </w:r>
    </w:p>
    <w:p w14:paraId="24B612B2" w14:textId="77E9683F" w:rsidR="00B47DFE" w:rsidRDefault="00B47DFE" w:rsidP="00B47DFE">
      <w:pPr>
        <w:spacing w:line="276" w:lineRule="auto"/>
      </w:pPr>
      <w:r>
        <w:t xml:space="preserve">Award Criteria: </w:t>
      </w:r>
    </w:p>
    <w:p w14:paraId="77F80423" w14:textId="77777777" w:rsidR="00B47DFE" w:rsidRDefault="00B47DFE" w:rsidP="00B47DFE">
      <w:pPr>
        <w:pStyle w:val="ListParagraph"/>
        <w:numPr>
          <w:ilvl w:val="0"/>
          <w:numId w:val="70"/>
        </w:numPr>
        <w:spacing w:line="276" w:lineRule="auto"/>
      </w:pPr>
      <w:r>
        <w:t xml:space="preserve">Must have taken the 2025 Disability Index </w:t>
      </w:r>
    </w:p>
    <w:p w14:paraId="00C3ABE1" w14:textId="77777777" w:rsidR="00B47DFE" w:rsidRDefault="00B47DFE" w:rsidP="00B47DFE">
      <w:pPr>
        <w:pStyle w:val="ListParagraph"/>
        <w:numPr>
          <w:ilvl w:val="0"/>
          <w:numId w:val="70"/>
        </w:numPr>
        <w:spacing w:line="276" w:lineRule="auto"/>
      </w:pPr>
      <w:r>
        <w:t xml:space="preserve">Demonstrated or increased spend with certified disability-owned businesses </w:t>
      </w:r>
    </w:p>
    <w:p w14:paraId="6FA5D170" w14:textId="174AB039" w:rsidR="00B47DFE" w:rsidRDefault="00B47DFE" w:rsidP="00B47DFE">
      <w:pPr>
        <w:pStyle w:val="ListParagraph"/>
        <w:numPr>
          <w:ilvl w:val="0"/>
          <w:numId w:val="70"/>
        </w:numPr>
        <w:spacing w:line="276" w:lineRule="auto"/>
      </w:pPr>
      <w:r>
        <w:t>Minimum of three years of advocacy for disability business inclusion</w:t>
      </w:r>
    </w:p>
    <w:p w14:paraId="56573576" w14:textId="77777777" w:rsidR="00B47DFE" w:rsidRPr="00B47DFE" w:rsidRDefault="00B47DFE" w:rsidP="00B47DFE">
      <w:pPr>
        <w:pStyle w:val="ListParagraph"/>
        <w:numPr>
          <w:ilvl w:val="0"/>
          <w:numId w:val="0"/>
        </w:numPr>
        <w:spacing w:line="276" w:lineRule="auto"/>
        <w:ind w:left="720"/>
      </w:pPr>
    </w:p>
    <w:p w14:paraId="469972B3" w14:textId="7AF986A6" w:rsidR="5EFF0D7E" w:rsidRDefault="00A534F2" w:rsidP="00B47DFE">
      <w:pPr>
        <w:pStyle w:val="ListParagraph"/>
        <w:numPr>
          <w:ilvl w:val="0"/>
          <w:numId w:val="61"/>
        </w:numPr>
        <w:spacing w:line="276" w:lineRule="auto"/>
      </w:pPr>
      <w:r w:rsidRPr="007B507D">
        <w:rPr>
          <w:rFonts w:eastAsia="Arial"/>
          <w:b/>
          <w:bCs/>
          <w:color w:val="000000"/>
        </w:rPr>
        <w:t>Overview:</w:t>
      </w:r>
      <w:r>
        <w:rPr>
          <w:rFonts w:eastAsia="Arial"/>
          <w:color w:val="000000"/>
        </w:rPr>
        <w:t xml:space="preserve"> </w:t>
      </w:r>
      <w:r w:rsidR="5EFF0D7E" w:rsidRPr="003B4CE6">
        <w:rPr>
          <w:rFonts w:eastAsia="Arial"/>
          <w:color w:val="000000"/>
        </w:rPr>
        <w:t>Provide an overview of your organization, including its industry, headquarters location, and U.S. and global employee counts. Summarize your mission and defining characteristics related to disability inclusion.</w:t>
      </w:r>
      <w:r w:rsidR="00363557">
        <w:rPr>
          <w:rFonts w:eastAsia="Arial"/>
          <w:color w:val="000000"/>
        </w:rPr>
        <w:t xml:space="preserve"> </w:t>
      </w:r>
      <w:r w:rsidR="00363557" w:rsidRPr="00363557">
        <w:rPr>
          <w:b/>
          <w:bCs/>
          <w:i/>
          <w:iCs/>
        </w:rPr>
        <w:t>(500–1,000 words)</w:t>
      </w:r>
    </w:p>
    <w:p w14:paraId="6D480523" w14:textId="60FA149A" w:rsidR="5EFF0D7E" w:rsidRDefault="00F6691D" w:rsidP="00B47DFE">
      <w:pPr>
        <w:pStyle w:val="ListParagraph"/>
        <w:numPr>
          <w:ilvl w:val="0"/>
          <w:numId w:val="61"/>
        </w:numPr>
        <w:spacing w:line="276" w:lineRule="auto"/>
      </w:pPr>
      <w:r w:rsidRPr="00536711">
        <w:rPr>
          <w:rFonts w:eastAsia="Arial"/>
          <w:b/>
          <w:bCs/>
          <w:color w:val="000000"/>
        </w:rPr>
        <w:t>Results &amp; Achievement:</w:t>
      </w:r>
      <w:r>
        <w:rPr>
          <w:rFonts w:eastAsia="Arial"/>
          <w:color w:val="000000"/>
        </w:rPr>
        <w:t xml:space="preserve"> </w:t>
      </w:r>
      <w:r>
        <w:rPr>
          <w:color w:val="000000"/>
          <w:shd w:val="clear" w:color="auto" w:fill="FFFFFF"/>
        </w:rPr>
        <w:t>Describe your organization’s supplier inclusion results, including most recent fiscal year spend, supplier engagement outcomes, and a list of certified Disability-Owned Business Enterprises that your company has sourced from within the past 12 months.</w:t>
      </w:r>
      <w:r w:rsidRPr="00363557">
        <w:rPr>
          <w:b/>
          <w:bCs/>
          <w:i/>
          <w:iCs/>
        </w:rPr>
        <w:t xml:space="preserve"> </w:t>
      </w:r>
      <w:r w:rsidR="00363557" w:rsidRPr="00363557">
        <w:rPr>
          <w:b/>
          <w:bCs/>
          <w:i/>
          <w:iCs/>
        </w:rPr>
        <w:t>(</w:t>
      </w:r>
      <w:r w:rsidR="00363557">
        <w:rPr>
          <w:b/>
          <w:bCs/>
          <w:i/>
          <w:iCs/>
        </w:rPr>
        <w:t>up to 2</w:t>
      </w:r>
      <w:r w:rsidR="00363557" w:rsidRPr="00363557">
        <w:rPr>
          <w:b/>
          <w:bCs/>
          <w:i/>
          <w:iCs/>
        </w:rPr>
        <w:t>,000 words)</w:t>
      </w:r>
    </w:p>
    <w:p w14:paraId="6DF20B19" w14:textId="4F9B23F1" w:rsidR="5EFF0D7E" w:rsidRDefault="00F6691D" w:rsidP="00B47DFE">
      <w:pPr>
        <w:pStyle w:val="ListParagraph"/>
        <w:numPr>
          <w:ilvl w:val="0"/>
          <w:numId w:val="61"/>
        </w:numPr>
        <w:spacing w:line="276" w:lineRule="auto"/>
      </w:pPr>
      <w:r w:rsidRPr="00536711">
        <w:rPr>
          <w:rFonts w:eastAsia="Arial"/>
          <w:b/>
          <w:bCs/>
          <w:color w:val="000000"/>
        </w:rPr>
        <w:t>Leadership &amp; Advocacy:</w:t>
      </w:r>
      <w:r>
        <w:rPr>
          <w:rFonts w:eastAsia="Arial"/>
          <w:color w:val="000000"/>
        </w:rPr>
        <w:t xml:space="preserve"> </w:t>
      </w:r>
      <w:r w:rsidRPr="00F6691D">
        <w:rPr>
          <w:rFonts w:eastAsia="Arial"/>
          <w:color w:val="000000"/>
        </w:rPr>
        <w:t xml:space="preserve">Describe how your organization demonstrates leadership and advocacy in advancing supplier inclusion and support for disability-owned businesses. Include examples of internal leadership engagement, external partnerships, and efforts to promote visibility or awareness. </w:t>
      </w:r>
      <w:r w:rsidR="00363557" w:rsidRPr="00363557">
        <w:rPr>
          <w:b/>
          <w:bCs/>
          <w:i/>
          <w:iCs/>
        </w:rPr>
        <w:t>(500–1,000 words)</w:t>
      </w:r>
    </w:p>
    <w:p w14:paraId="6A870A7D" w14:textId="69B332E3" w:rsidR="5EFF0D7E" w:rsidRDefault="00F6691D" w:rsidP="00B47DFE">
      <w:pPr>
        <w:pStyle w:val="ListParagraph"/>
        <w:numPr>
          <w:ilvl w:val="0"/>
          <w:numId w:val="61"/>
        </w:numPr>
        <w:spacing w:line="276" w:lineRule="auto"/>
      </w:pPr>
      <w:r w:rsidRPr="00B933E4">
        <w:rPr>
          <w:rFonts w:eastAsia="Arial"/>
          <w:b/>
          <w:bCs/>
          <w:color w:val="000000"/>
        </w:rPr>
        <w:t>Implementation &amp; Practices:</w:t>
      </w:r>
      <w:r w:rsidRPr="008540EA">
        <w:t xml:space="preserve"> </w:t>
      </w:r>
      <w:r w:rsidRPr="00F6691D">
        <w:rPr>
          <w:rFonts w:eastAsia="Arial"/>
          <w:color w:val="000000"/>
        </w:rPr>
        <w:t>Describe the procurement practices and supplier engagement strategies your organization has implemented to support disability-owned businesses. Highlight policies, processes, and measurable results that demonstrate your commitment to inclusive procurement</w:t>
      </w:r>
      <w:r>
        <w:rPr>
          <w:rFonts w:eastAsia="Arial"/>
          <w:color w:val="000000"/>
        </w:rPr>
        <w:t xml:space="preserve">. </w:t>
      </w:r>
      <w:r w:rsidR="00363557" w:rsidRPr="00363557">
        <w:rPr>
          <w:b/>
          <w:bCs/>
          <w:i/>
          <w:iCs/>
        </w:rPr>
        <w:t>(500–1,000 words)</w:t>
      </w:r>
    </w:p>
    <w:p w14:paraId="4BD31403" w14:textId="77777777" w:rsidR="00847103" w:rsidRPr="00847103" w:rsidRDefault="00847103" w:rsidP="00B47DFE">
      <w:pPr>
        <w:pStyle w:val="ListParagraph"/>
        <w:numPr>
          <w:ilvl w:val="0"/>
          <w:numId w:val="61"/>
        </w:numPr>
        <w:spacing w:line="276" w:lineRule="auto"/>
        <w:rPr>
          <w:rFonts w:eastAsia="Arial"/>
          <w:color w:val="000000"/>
        </w:rPr>
      </w:pPr>
      <w:r w:rsidRPr="00847103">
        <w:rPr>
          <w:rFonts w:eastAsia="Arial"/>
          <w:b/>
          <w:bCs/>
          <w:color w:val="000000"/>
        </w:rPr>
        <w:t>Required Uploads: 1 Internal Letter of Support, 1 Letter of Support from a DOBE Partner</w:t>
      </w:r>
    </w:p>
    <w:p w14:paraId="5B595951" w14:textId="5E144CCC" w:rsidR="6CCD86A1" w:rsidRPr="00847103" w:rsidRDefault="00847103" w:rsidP="00B47DFE">
      <w:pPr>
        <w:pStyle w:val="ListParagraph"/>
        <w:numPr>
          <w:ilvl w:val="1"/>
          <w:numId w:val="61"/>
        </w:numPr>
        <w:spacing w:line="276" w:lineRule="auto"/>
        <w:rPr>
          <w:rFonts w:eastAsia="Arial"/>
          <w:color w:val="000000"/>
        </w:rPr>
      </w:pPr>
      <w:r w:rsidRPr="00847103">
        <w:rPr>
          <w:rFonts w:eastAsia="Arial"/>
          <w:color w:val="000000"/>
        </w:rPr>
        <w:t>Provide one internal letter (from procurement and leadership) and one from a DOBE business partner. Letters should confirm strategy, measurable results, and partnership outcomes. Combine documents into a single upload if necessary and clearly label all files</w:t>
      </w:r>
    </w:p>
    <w:sectPr w:rsidR="6CCD86A1" w:rsidRPr="00847103" w:rsidSect="00C57684">
      <w:headerReference w:type="default" r:id="rId11"/>
      <w:footerReference w:type="even" r:id="rId12"/>
      <w:footerReference w:type="default" r:id="rId13"/>
      <w:pgSz w:w="12240" w:h="15840"/>
      <w:pgMar w:top="1110" w:right="1080" w:bottom="1440" w:left="99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56B46" w14:textId="77777777" w:rsidR="00E93187" w:rsidRDefault="00E93187" w:rsidP="001D6D91">
      <w:r>
        <w:separator/>
      </w:r>
    </w:p>
  </w:endnote>
  <w:endnote w:type="continuationSeparator" w:id="0">
    <w:p w14:paraId="6F932720" w14:textId="77777777" w:rsidR="00E93187" w:rsidRDefault="00E93187" w:rsidP="001D6D91">
      <w:r>
        <w:continuationSeparator/>
      </w:r>
    </w:p>
  </w:endnote>
  <w:endnote w:type="continuationNotice" w:id="1">
    <w:p w14:paraId="68234256" w14:textId="77777777" w:rsidR="00E93187" w:rsidRDefault="00E931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C12C4" w14:textId="2336C61A" w:rsidR="001A034E" w:rsidRDefault="001A034E" w:rsidP="001D6D91">
    <w:pPr>
      <w:rPr>
        <w:rStyle w:val="PageNumber"/>
      </w:rPr>
    </w:pPr>
    <w:r>
      <w:rPr>
        <w:rStyle w:val="PageNumber"/>
      </w:rPr>
      <w:fldChar w:fldCharType="begin"/>
    </w:r>
    <w:r>
      <w:rPr>
        <w:rStyle w:val="PageNumber"/>
      </w:rPr>
      <w:instrText xml:space="preserve"> PAGE </w:instrText>
    </w:r>
    <w:r>
      <w:rPr>
        <w:rStyle w:val="PageNumber"/>
      </w:rPr>
      <w:fldChar w:fldCharType="end"/>
    </w:r>
  </w:p>
  <w:p w14:paraId="08356FA5" w14:textId="3985F4AB" w:rsidR="001A034E" w:rsidRDefault="001A034E" w:rsidP="001D6D91">
    <w:pPr>
      <w:rPr>
        <w:rStyle w:val="PageNumber"/>
      </w:rPr>
    </w:pPr>
    <w:r>
      <w:rPr>
        <w:rStyle w:val="PageNumber"/>
      </w:rPr>
      <w:fldChar w:fldCharType="begin"/>
    </w:r>
    <w:r>
      <w:rPr>
        <w:rStyle w:val="PageNumber"/>
      </w:rPr>
      <w:instrText xml:space="preserve"> PAGE </w:instrText>
    </w:r>
    <w:r>
      <w:rPr>
        <w:rStyle w:val="PageNumber"/>
      </w:rPr>
      <w:fldChar w:fldCharType="end"/>
    </w:r>
  </w:p>
  <w:p w14:paraId="522D83CC" w14:textId="67BBED6C" w:rsidR="00B3701C" w:rsidRDefault="00B3701C" w:rsidP="001D6D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764B" w14:textId="5F90F3BD" w:rsidR="00A2752C" w:rsidRPr="00802BAF" w:rsidRDefault="00A2752C" w:rsidP="001D6D91">
    <w:pPr>
      <w:rPr>
        <w:color w:val="242C65"/>
        <w:sz w:val="20"/>
        <w:szCs w:val="20"/>
      </w:rPr>
    </w:pPr>
    <w:r w:rsidRPr="00802BAF">
      <w:rPr>
        <w:b/>
        <w:bCs/>
        <w:i/>
        <w:iCs/>
        <w:caps/>
        <w:color w:val="0066CC"/>
        <w:sz w:val="20"/>
        <w:szCs w:val="20"/>
      </w:rPr>
      <w:fldChar w:fldCharType="begin"/>
    </w:r>
    <w:r w:rsidRPr="00802BAF">
      <w:rPr>
        <w:b/>
        <w:bCs/>
        <w:caps/>
        <w:color w:val="0066CC"/>
        <w:sz w:val="20"/>
        <w:szCs w:val="20"/>
      </w:rPr>
      <w:instrText xml:space="preserve"> PAGE   \* MERGEFORMAT </w:instrText>
    </w:r>
    <w:r w:rsidRPr="00802BAF">
      <w:rPr>
        <w:b/>
        <w:bCs/>
        <w:i/>
        <w:iCs/>
        <w:caps/>
        <w:color w:val="0066CC"/>
        <w:sz w:val="20"/>
        <w:szCs w:val="20"/>
      </w:rPr>
      <w:fldChar w:fldCharType="separate"/>
    </w:r>
    <w:r w:rsidRPr="00802BAF">
      <w:rPr>
        <w:b/>
        <w:bCs/>
        <w:caps/>
        <w:noProof/>
        <w:color w:val="0066CC"/>
        <w:sz w:val="20"/>
        <w:szCs w:val="20"/>
      </w:rPr>
      <w:t>2</w:t>
    </w:r>
    <w:r w:rsidRPr="00802BAF">
      <w:rPr>
        <w:b/>
        <w:bCs/>
        <w:i/>
        <w:iCs/>
        <w:caps/>
        <w:noProof/>
        <w:color w:val="0066CC"/>
        <w:sz w:val="20"/>
        <w:szCs w:val="20"/>
      </w:rPr>
      <w:fldChar w:fldCharType="end"/>
    </w:r>
    <w:r w:rsidRPr="00802BAF">
      <w:rPr>
        <w:caps/>
        <w:noProof/>
        <w:color w:val="047BC1" w:themeColor="text2"/>
        <w:sz w:val="20"/>
        <w:szCs w:val="20"/>
      </w:rPr>
      <w:t xml:space="preserve"> </w:t>
    </w:r>
    <w:r w:rsidRPr="00802BAF">
      <w:rPr>
        <w:caps/>
        <w:noProof/>
        <w:sz w:val="20"/>
        <w:szCs w:val="20"/>
      </w:rPr>
      <w:t>|</w:t>
    </w:r>
    <w:r w:rsidRPr="00802BAF">
      <w:rPr>
        <w:sz w:val="20"/>
        <w:szCs w:val="20"/>
      </w:rPr>
      <w:t xml:space="preserve"> </w:t>
    </w:r>
    <w:r w:rsidRPr="00802BAF">
      <w:rPr>
        <w:color w:val="242C65"/>
        <w:sz w:val="20"/>
        <w:szCs w:val="20"/>
      </w:rPr>
      <w:t xml:space="preserve">Learn more about </w:t>
    </w:r>
    <w:hyperlink r:id="rId1" w:history="1">
      <w:r w:rsidR="005E13DE" w:rsidRPr="00802BAF">
        <w:rPr>
          <w:rStyle w:val="Hyperlink"/>
          <w:color w:val="242C65"/>
          <w:sz w:val="20"/>
          <w:szCs w:val="20"/>
        </w:rPr>
        <w:t>Disability:IN online</w:t>
      </w:r>
    </w:hyperlink>
    <w:r w:rsidRPr="00802BAF">
      <w:rPr>
        <w:color w:val="242C65"/>
        <w:sz w:val="20"/>
        <w:szCs w:val="20"/>
      </w:rPr>
      <w:t>.</w:t>
    </w:r>
  </w:p>
  <w:p w14:paraId="484322AA" w14:textId="2CCAB66C" w:rsidR="009C721C" w:rsidRPr="00A2752C" w:rsidRDefault="6CCD86A1" w:rsidP="6CCD86A1">
    <w:pPr>
      <w:spacing w:after="0"/>
      <w:ind w:left="-605" w:right="-720" w:hanging="547"/>
      <w:rPr>
        <w:noProof/>
        <w:color w:val="047BC1" w:themeColor="text2"/>
      </w:rPr>
    </w:pPr>
    <w:r>
      <w:rPr>
        <w:noProof/>
      </w:rPr>
      <w:drawing>
        <wp:inline distT="0" distB="0" distL="0" distR="0" wp14:anchorId="3E476F57" wp14:editId="2C0DC72D">
          <wp:extent cx="7937500" cy="408093"/>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465810" cy="4352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2E9DA" w14:textId="77777777" w:rsidR="00E93187" w:rsidRDefault="00E93187" w:rsidP="001D6D91">
      <w:r>
        <w:separator/>
      </w:r>
    </w:p>
  </w:footnote>
  <w:footnote w:type="continuationSeparator" w:id="0">
    <w:p w14:paraId="73BC3810" w14:textId="77777777" w:rsidR="00E93187" w:rsidRDefault="00E93187" w:rsidP="001D6D91">
      <w:r>
        <w:continuationSeparator/>
      </w:r>
    </w:p>
  </w:footnote>
  <w:footnote w:type="continuationNotice" w:id="1">
    <w:p w14:paraId="5077246A" w14:textId="77777777" w:rsidR="00E93187" w:rsidRDefault="00E931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5EA1" w14:textId="34D3276B" w:rsidR="00206A40" w:rsidRDefault="6CCD86A1" w:rsidP="6CCD86A1">
    <w:pPr>
      <w:ind w:left="990" w:hanging="990"/>
    </w:pPr>
    <w:r>
      <w:rPr>
        <w:noProof/>
      </w:rPr>
      <w:drawing>
        <wp:inline distT="0" distB="0" distL="0" distR="0" wp14:anchorId="74176F79" wp14:editId="112EEB67">
          <wp:extent cx="7780020" cy="762702"/>
          <wp:effectExtent l="0" t="0" r="5080" b="0"/>
          <wp:docPr id="2" name="Picture 2" descr="Disability:IN with tagline Your business partner for disability inclusion. To the right is a repeated pattern with the icon logo IN against a navy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ability:IN with tagline Your business partner for disability inclusion. To the right is a repeated pattern with the icon logo IN against a navy background."/>
                  <pic:cNvPicPr/>
                </pic:nvPicPr>
                <pic:blipFill>
                  <a:blip r:embed="rId1">
                    <a:extLst>
                      <a:ext uri="{28A0092B-C50C-407E-A947-70E740481C1C}">
                        <a14:useLocalDpi xmlns:a14="http://schemas.microsoft.com/office/drawing/2010/main" val="0"/>
                      </a:ext>
                    </a:extLst>
                  </a:blip>
                  <a:stretch>
                    <a:fillRect/>
                  </a:stretch>
                </pic:blipFill>
                <pic:spPr>
                  <a:xfrm>
                    <a:off x="0" y="0"/>
                    <a:ext cx="7994149" cy="7836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1CB8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D1015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3002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D2FD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4443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B46D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7257D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E4B4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35EBB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FEAE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F51C3"/>
    <w:multiLevelType w:val="hybridMultilevel"/>
    <w:tmpl w:val="5A6A24F6"/>
    <w:lvl w:ilvl="0" w:tplc="56E2980A">
      <w:start w:val="1"/>
      <w:numFmt w:val="decimal"/>
      <w:lvlText w:val="%1."/>
      <w:lvlJc w:val="left"/>
      <w:pPr>
        <w:ind w:left="720" w:hanging="360"/>
      </w:pPr>
    </w:lvl>
    <w:lvl w:ilvl="1" w:tplc="4238AAB4">
      <w:start w:val="1"/>
      <w:numFmt w:val="lowerLetter"/>
      <w:lvlText w:val="%2."/>
      <w:lvlJc w:val="left"/>
      <w:pPr>
        <w:ind w:left="1440" w:hanging="360"/>
      </w:pPr>
    </w:lvl>
    <w:lvl w:ilvl="2" w:tplc="43DEF05C">
      <w:start w:val="1"/>
      <w:numFmt w:val="lowerRoman"/>
      <w:lvlText w:val="%3."/>
      <w:lvlJc w:val="right"/>
      <w:pPr>
        <w:ind w:left="2160" w:hanging="180"/>
      </w:pPr>
    </w:lvl>
    <w:lvl w:ilvl="3" w:tplc="AE741F64">
      <w:start w:val="1"/>
      <w:numFmt w:val="decimal"/>
      <w:lvlText w:val="%4."/>
      <w:lvlJc w:val="left"/>
      <w:pPr>
        <w:ind w:left="2880" w:hanging="360"/>
      </w:pPr>
    </w:lvl>
    <w:lvl w:ilvl="4" w:tplc="BBBA80CC">
      <w:start w:val="1"/>
      <w:numFmt w:val="lowerLetter"/>
      <w:lvlText w:val="%5."/>
      <w:lvlJc w:val="left"/>
      <w:pPr>
        <w:ind w:left="3600" w:hanging="360"/>
      </w:pPr>
    </w:lvl>
    <w:lvl w:ilvl="5" w:tplc="B6A8BBCC">
      <w:start w:val="1"/>
      <w:numFmt w:val="lowerRoman"/>
      <w:lvlText w:val="%6."/>
      <w:lvlJc w:val="right"/>
      <w:pPr>
        <w:ind w:left="4320" w:hanging="180"/>
      </w:pPr>
    </w:lvl>
    <w:lvl w:ilvl="6" w:tplc="F2740AE4">
      <w:start w:val="1"/>
      <w:numFmt w:val="decimal"/>
      <w:lvlText w:val="%7."/>
      <w:lvlJc w:val="left"/>
      <w:pPr>
        <w:ind w:left="5040" w:hanging="360"/>
      </w:pPr>
    </w:lvl>
    <w:lvl w:ilvl="7" w:tplc="4B264218">
      <w:start w:val="1"/>
      <w:numFmt w:val="lowerLetter"/>
      <w:lvlText w:val="%8."/>
      <w:lvlJc w:val="left"/>
      <w:pPr>
        <w:ind w:left="5760" w:hanging="360"/>
      </w:pPr>
    </w:lvl>
    <w:lvl w:ilvl="8" w:tplc="2114820C">
      <w:start w:val="1"/>
      <w:numFmt w:val="lowerRoman"/>
      <w:lvlText w:val="%9."/>
      <w:lvlJc w:val="right"/>
      <w:pPr>
        <w:ind w:left="6480" w:hanging="180"/>
      </w:pPr>
    </w:lvl>
  </w:abstractNum>
  <w:abstractNum w:abstractNumId="11" w15:restartNumberingAfterBreak="0">
    <w:nsid w:val="05C73765"/>
    <w:multiLevelType w:val="multilevel"/>
    <w:tmpl w:val="EB08328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0796D0E1"/>
    <w:multiLevelType w:val="multilevel"/>
    <w:tmpl w:val="308E3A5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0A5756D5"/>
    <w:multiLevelType w:val="hybridMultilevel"/>
    <w:tmpl w:val="EFF082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BE9A28"/>
    <w:multiLevelType w:val="hybridMultilevel"/>
    <w:tmpl w:val="079C6386"/>
    <w:lvl w:ilvl="0" w:tplc="83386466">
      <w:start w:val="1"/>
      <w:numFmt w:val="decimal"/>
      <w:lvlText w:val="%1."/>
      <w:lvlJc w:val="left"/>
      <w:pPr>
        <w:ind w:left="720" w:hanging="360"/>
      </w:pPr>
    </w:lvl>
    <w:lvl w:ilvl="1" w:tplc="05644022">
      <w:start w:val="1"/>
      <w:numFmt w:val="lowerLetter"/>
      <w:lvlText w:val="%2."/>
      <w:lvlJc w:val="left"/>
      <w:pPr>
        <w:ind w:left="1440" w:hanging="360"/>
      </w:pPr>
    </w:lvl>
    <w:lvl w:ilvl="2" w:tplc="D90C206E">
      <w:start w:val="1"/>
      <w:numFmt w:val="lowerRoman"/>
      <w:lvlText w:val="%3."/>
      <w:lvlJc w:val="right"/>
      <w:pPr>
        <w:ind w:left="2160" w:hanging="180"/>
      </w:pPr>
    </w:lvl>
    <w:lvl w:ilvl="3" w:tplc="95CC1C72">
      <w:start w:val="1"/>
      <w:numFmt w:val="decimal"/>
      <w:lvlText w:val="%4."/>
      <w:lvlJc w:val="left"/>
      <w:pPr>
        <w:ind w:left="2880" w:hanging="360"/>
      </w:pPr>
    </w:lvl>
    <w:lvl w:ilvl="4" w:tplc="A414FBD8">
      <w:start w:val="1"/>
      <w:numFmt w:val="lowerLetter"/>
      <w:lvlText w:val="%5."/>
      <w:lvlJc w:val="left"/>
      <w:pPr>
        <w:ind w:left="3600" w:hanging="360"/>
      </w:pPr>
    </w:lvl>
    <w:lvl w:ilvl="5" w:tplc="42262D72">
      <w:start w:val="1"/>
      <w:numFmt w:val="lowerRoman"/>
      <w:lvlText w:val="%6."/>
      <w:lvlJc w:val="right"/>
      <w:pPr>
        <w:ind w:left="4320" w:hanging="180"/>
      </w:pPr>
    </w:lvl>
    <w:lvl w:ilvl="6" w:tplc="BE6CAEF2">
      <w:start w:val="1"/>
      <w:numFmt w:val="decimal"/>
      <w:lvlText w:val="%7."/>
      <w:lvlJc w:val="left"/>
      <w:pPr>
        <w:ind w:left="5040" w:hanging="360"/>
      </w:pPr>
    </w:lvl>
    <w:lvl w:ilvl="7" w:tplc="EEA4C15E">
      <w:start w:val="1"/>
      <w:numFmt w:val="lowerLetter"/>
      <w:lvlText w:val="%8."/>
      <w:lvlJc w:val="left"/>
      <w:pPr>
        <w:ind w:left="5760" w:hanging="360"/>
      </w:pPr>
    </w:lvl>
    <w:lvl w:ilvl="8" w:tplc="B55890DC">
      <w:start w:val="1"/>
      <w:numFmt w:val="lowerRoman"/>
      <w:lvlText w:val="%9."/>
      <w:lvlJc w:val="right"/>
      <w:pPr>
        <w:ind w:left="6480" w:hanging="180"/>
      </w:pPr>
    </w:lvl>
  </w:abstractNum>
  <w:abstractNum w:abstractNumId="15" w15:restartNumberingAfterBreak="0">
    <w:nsid w:val="0F229A71"/>
    <w:multiLevelType w:val="multilevel"/>
    <w:tmpl w:val="0A5CC3A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10D87256"/>
    <w:multiLevelType w:val="hybridMultilevel"/>
    <w:tmpl w:val="2BC69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E3461C"/>
    <w:multiLevelType w:val="hybridMultilevel"/>
    <w:tmpl w:val="EAF0924A"/>
    <w:lvl w:ilvl="0" w:tplc="B0FC41EA">
      <w:start w:val="1"/>
      <w:numFmt w:val="decimal"/>
      <w:lvlText w:val="%1."/>
      <w:lvlJc w:val="left"/>
      <w:pPr>
        <w:ind w:left="720" w:hanging="360"/>
      </w:pPr>
    </w:lvl>
    <w:lvl w:ilvl="1" w:tplc="16D65CFC">
      <w:start w:val="1"/>
      <w:numFmt w:val="lowerLetter"/>
      <w:lvlText w:val="%2."/>
      <w:lvlJc w:val="left"/>
      <w:pPr>
        <w:ind w:left="1440" w:hanging="360"/>
      </w:pPr>
    </w:lvl>
    <w:lvl w:ilvl="2" w:tplc="888616E8">
      <w:start w:val="1"/>
      <w:numFmt w:val="lowerRoman"/>
      <w:lvlText w:val="%3."/>
      <w:lvlJc w:val="right"/>
      <w:pPr>
        <w:ind w:left="2160" w:hanging="180"/>
      </w:pPr>
    </w:lvl>
    <w:lvl w:ilvl="3" w:tplc="2012D482">
      <w:start w:val="1"/>
      <w:numFmt w:val="decimal"/>
      <w:lvlText w:val="%4."/>
      <w:lvlJc w:val="left"/>
      <w:pPr>
        <w:ind w:left="2880" w:hanging="360"/>
      </w:pPr>
    </w:lvl>
    <w:lvl w:ilvl="4" w:tplc="30105F40">
      <w:start w:val="1"/>
      <w:numFmt w:val="lowerLetter"/>
      <w:lvlText w:val="%5."/>
      <w:lvlJc w:val="left"/>
      <w:pPr>
        <w:ind w:left="3600" w:hanging="360"/>
      </w:pPr>
    </w:lvl>
    <w:lvl w:ilvl="5" w:tplc="91B09594">
      <w:start w:val="1"/>
      <w:numFmt w:val="lowerRoman"/>
      <w:lvlText w:val="%6."/>
      <w:lvlJc w:val="right"/>
      <w:pPr>
        <w:ind w:left="4320" w:hanging="180"/>
      </w:pPr>
    </w:lvl>
    <w:lvl w:ilvl="6" w:tplc="F87C6920">
      <w:start w:val="1"/>
      <w:numFmt w:val="decimal"/>
      <w:lvlText w:val="%7."/>
      <w:lvlJc w:val="left"/>
      <w:pPr>
        <w:ind w:left="5040" w:hanging="360"/>
      </w:pPr>
    </w:lvl>
    <w:lvl w:ilvl="7" w:tplc="54500CFC">
      <w:start w:val="1"/>
      <w:numFmt w:val="lowerLetter"/>
      <w:lvlText w:val="%8."/>
      <w:lvlJc w:val="left"/>
      <w:pPr>
        <w:ind w:left="5760" w:hanging="360"/>
      </w:pPr>
    </w:lvl>
    <w:lvl w:ilvl="8" w:tplc="68CCB674">
      <w:start w:val="1"/>
      <w:numFmt w:val="lowerRoman"/>
      <w:lvlText w:val="%9."/>
      <w:lvlJc w:val="right"/>
      <w:pPr>
        <w:ind w:left="6480" w:hanging="180"/>
      </w:pPr>
    </w:lvl>
  </w:abstractNum>
  <w:abstractNum w:abstractNumId="18" w15:restartNumberingAfterBreak="0">
    <w:nsid w:val="110C1F4D"/>
    <w:multiLevelType w:val="hybridMultilevel"/>
    <w:tmpl w:val="0100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D472F8"/>
    <w:multiLevelType w:val="hybridMultilevel"/>
    <w:tmpl w:val="C18A6706"/>
    <w:lvl w:ilvl="0" w:tplc="BA1C4E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28E4FA"/>
    <w:multiLevelType w:val="hybridMultilevel"/>
    <w:tmpl w:val="822EA830"/>
    <w:lvl w:ilvl="0" w:tplc="B524BA28">
      <w:start w:val="1"/>
      <w:numFmt w:val="bullet"/>
      <w:lvlText w:val=""/>
      <w:lvlJc w:val="left"/>
      <w:pPr>
        <w:ind w:left="720" w:hanging="360"/>
      </w:pPr>
      <w:rPr>
        <w:rFonts w:ascii="Symbol" w:hAnsi="Symbol" w:hint="default"/>
      </w:rPr>
    </w:lvl>
    <w:lvl w:ilvl="1" w:tplc="251CEBAC">
      <w:start w:val="1"/>
      <w:numFmt w:val="bullet"/>
      <w:lvlText w:val="o"/>
      <w:lvlJc w:val="left"/>
      <w:pPr>
        <w:ind w:left="1440" w:hanging="360"/>
      </w:pPr>
      <w:rPr>
        <w:rFonts w:ascii="Courier New" w:hAnsi="Courier New" w:hint="default"/>
      </w:rPr>
    </w:lvl>
    <w:lvl w:ilvl="2" w:tplc="B0EE41A4">
      <w:start w:val="1"/>
      <w:numFmt w:val="bullet"/>
      <w:lvlText w:val=""/>
      <w:lvlJc w:val="left"/>
      <w:pPr>
        <w:ind w:left="2160" w:hanging="360"/>
      </w:pPr>
      <w:rPr>
        <w:rFonts w:ascii="Wingdings" w:hAnsi="Wingdings" w:hint="default"/>
      </w:rPr>
    </w:lvl>
    <w:lvl w:ilvl="3" w:tplc="870A004E">
      <w:start w:val="1"/>
      <w:numFmt w:val="bullet"/>
      <w:lvlText w:val=""/>
      <w:lvlJc w:val="left"/>
      <w:pPr>
        <w:ind w:left="2880" w:hanging="360"/>
      </w:pPr>
      <w:rPr>
        <w:rFonts w:ascii="Symbol" w:hAnsi="Symbol" w:hint="default"/>
      </w:rPr>
    </w:lvl>
    <w:lvl w:ilvl="4" w:tplc="1ED66142">
      <w:start w:val="1"/>
      <w:numFmt w:val="bullet"/>
      <w:lvlText w:val="o"/>
      <w:lvlJc w:val="left"/>
      <w:pPr>
        <w:ind w:left="3600" w:hanging="360"/>
      </w:pPr>
      <w:rPr>
        <w:rFonts w:ascii="Courier New" w:hAnsi="Courier New" w:hint="default"/>
      </w:rPr>
    </w:lvl>
    <w:lvl w:ilvl="5" w:tplc="99E686FA">
      <w:start w:val="1"/>
      <w:numFmt w:val="bullet"/>
      <w:lvlText w:val=""/>
      <w:lvlJc w:val="left"/>
      <w:pPr>
        <w:ind w:left="4320" w:hanging="360"/>
      </w:pPr>
      <w:rPr>
        <w:rFonts w:ascii="Wingdings" w:hAnsi="Wingdings" w:hint="default"/>
      </w:rPr>
    </w:lvl>
    <w:lvl w:ilvl="6" w:tplc="AB08DCE6">
      <w:start w:val="1"/>
      <w:numFmt w:val="bullet"/>
      <w:lvlText w:val=""/>
      <w:lvlJc w:val="left"/>
      <w:pPr>
        <w:ind w:left="5040" w:hanging="360"/>
      </w:pPr>
      <w:rPr>
        <w:rFonts w:ascii="Symbol" w:hAnsi="Symbol" w:hint="default"/>
      </w:rPr>
    </w:lvl>
    <w:lvl w:ilvl="7" w:tplc="142EB0A0">
      <w:start w:val="1"/>
      <w:numFmt w:val="bullet"/>
      <w:lvlText w:val="o"/>
      <w:lvlJc w:val="left"/>
      <w:pPr>
        <w:ind w:left="5760" w:hanging="360"/>
      </w:pPr>
      <w:rPr>
        <w:rFonts w:ascii="Courier New" w:hAnsi="Courier New" w:hint="default"/>
      </w:rPr>
    </w:lvl>
    <w:lvl w:ilvl="8" w:tplc="6C08E132">
      <w:start w:val="1"/>
      <w:numFmt w:val="bullet"/>
      <w:lvlText w:val=""/>
      <w:lvlJc w:val="left"/>
      <w:pPr>
        <w:ind w:left="6480" w:hanging="360"/>
      </w:pPr>
      <w:rPr>
        <w:rFonts w:ascii="Wingdings" w:hAnsi="Wingdings" w:hint="default"/>
      </w:rPr>
    </w:lvl>
  </w:abstractNum>
  <w:abstractNum w:abstractNumId="21" w15:restartNumberingAfterBreak="0">
    <w:nsid w:val="16BE735B"/>
    <w:multiLevelType w:val="hybridMultilevel"/>
    <w:tmpl w:val="798A4250"/>
    <w:lvl w:ilvl="0" w:tplc="7C74E2EC">
      <w:start w:val="1"/>
      <w:numFmt w:val="decimal"/>
      <w:lvlText w:val="%1."/>
      <w:lvlJc w:val="left"/>
      <w:pPr>
        <w:ind w:left="720" w:hanging="360"/>
      </w:pPr>
    </w:lvl>
    <w:lvl w:ilvl="1" w:tplc="39F03C7C">
      <w:start w:val="1"/>
      <w:numFmt w:val="lowerLetter"/>
      <w:lvlText w:val="%2."/>
      <w:lvlJc w:val="left"/>
      <w:pPr>
        <w:ind w:left="1440" w:hanging="360"/>
      </w:pPr>
    </w:lvl>
    <w:lvl w:ilvl="2" w:tplc="D54A28A6">
      <w:start w:val="1"/>
      <w:numFmt w:val="lowerRoman"/>
      <w:lvlText w:val="%3."/>
      <w:lvlJc w:val="right"/>
      <w:pPr>
        <w:ind w:left="2160" w:hanging="180"/>
      </w:pPr>
    </w:lvl>
    <w:lvl w:ilvl="3" w:tplc="E45881F4">
      <w:start w:val="1"/>
      <w:numFmt w:val="decimal"/>
      <w:lvlText w:val="%4."/>
      <w:lvlJc w:val="left"/>
      <w:pPr>
        <w:ind w:left="2880" w:hanging="360"/>
      </w:pPr>
    </w:lvl>
    <w:lvl w:ilvl="4" w:tplc="04765D26">
      <w:start w:val="1"/>
      <w:numFmt w:val="lowerLetter"/>
      <w:lvlText w:val="%5."/>
      <w:lvlJc w:val="left"/>
      <w:pPr>
        <w:ind w:left="3600" w:hanging="360"/>
      </w:pPr>
    </w:lvl>
    <w:lvl w:ilvl="5" w:tplc="E65ABDB0">
      <w:start w:val="1"/>
      <w:numFmt w:val="lowerRoman"/>
      <w:lvlText w:val="%6."/>
      <w:lvlJc w:val="right"/>
      <w:pPr>
        <w:ind w:left="4320" w:hanging="180"/>
      </w:pPr>
    </w:lvl>
    <w:lvl w:ilvl="6" w:tplc="94225A64">
      <w:start w:val="1"/>
      <w:numFmt w:val="decimal"/>
      <w:lvlText w:val="%7."/>
      <w:lvlJc w:val="left"/>
      <w:pPr>
        <w:ind w:left="5040" w:hanging="360"/>
      </w:pPr>
    </w:lvl>
    <w:lvl w:ilvl="7" w:tplc="2D94135C">
      <w:start w:val="1"/>
      <w:numFmt w:val="lowerLetter"/>
      <w:lvlText w:val="%8."/>
      <w:lvlJc w:val="left"/>
      <w:pPr>
        <w:ind w:left="5760" w:hanging="360"/>
      </w:pPr>
    </w:lvl>
    <w:lvl w:ilvl="8" w:tplc="06FAEF24">
      <w:start w:val="1"/>
      <w:numFmt w:val="lowerRoman"/>
      <w:lvlText w:val="%9."/>
      <w:lvlJc w:val="right"/>
      <w:pPr>
        <w:ind w:left="6480" w:hanging="180"/>
      </w:pPr>
    </w:lvl>
  </w:abstractNum>
  <w:abstractNum w:abstractNumId="22" w15:restartNumberingAfterBreak="0">
    <w:nsid w:val="1A2E1BA8"/>
    <w:multiLevelType w:val="hybridMultilevel"/>
    <w:tmpl w:val="89AA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953D3B"/>
    <w:multiLevelType w:val="hybridMultilevel"/>
    <w:tmpl w:val="852099F8"/>
    <w:lvl w:ilvl="0" w:tplc="60F63D4A">
      <w:start w:val="1"/>
      <w:numFmt w:val="decimal"/>
      <w:lvlText w:val="%1."/>
      <w:lvlJc w:val="left"/>
      <w:pPr>
        <w:ind w:left="720" w:hanging="360"/>
      </w:pPr>
    </w:lvl>
    <w:lvl w:ilvl="1" w:tplc="B51A33DE">
      <w:start w:val="1"/>
      <w:numFmt w:val="lowerLetter"/>
      <w:lvlText w:val="%2."/>
      <w:lvlJc w:val="left"/>
      <w:pPr>
        <w:ind w:left="1440" w:hanging="360"/>
      </w:pPr>
    </w:lvl>
    <w:lvl w:ilvl="2" w:tplc="1B40ACCE">
      <w:start w:val="1"/>
      <w:numFmt w:val="lowerRoman"/>
      <w:lvlText w:val="%3."/>
      <w:lvlJc w:val="right"/>
      <w:pPr>
        <w:ind w:left="2160" w:hanging="180"/>
      </w:pPr>
    </w:lvl>
    <w:lvl w:ilvl="3" w:tplc="F8080526">
      <w:start w:val="1"/>
      <w:numFmt w:val="decimal"/>
      <w:lvlText w:val="%4."/>
      <w:lvlJc w:val="left"/>
      <w:pPr>
        <w:ind w:left="2880" w:hanging="360"/>
      </w:pPr>
    </w:lvl>
    <w:lvl w:ilvl="4" w:tplc="FE68937E">
      <w:start w:val="1"/>
      <w:numFmt w:val="lowerLetter"/>
      <w:lvlText w:val="%5."/>
      <w:lvlJc w:val="left"/>
      <w:pPr>
        <w:ind w:left="3600" w:hanging="360"/>
      </w:pPr>
    </w:lvl>
    <w:lvl w:ilvl="5" w:tplc="F16444D6">
      <w:start w:val="1"/>
      <w:numFmt w:val="lowerRoman"/>
      <w:lvlText w:val="%6."/>
      <w:lvlJc w:val="right"/>
      <w:pPr>
        <w:ind w:left="4320" w:hanging="180"/>
      </w:pPr>
    </w:lvl>
    <w:lvl w:ilvl="6" w:tplc="33441F4A">
      <w:start w:val="1"/>
      <w:numFmt w:val="decimal"/>
      <w:lvlText w:val="%7."/>
      <w:lvlJc w:val="left"/>
      <w:pPr>
        <w:ind w:left="5040" w:hanging="360"/>
      </w:pPr>
    </w:lvl>
    <w:lvl w:ilvl="7" w:tplc="CC80C756">
      <w:start w:val="1"/>
      <w:numFmt w:val="lowerLetter"/>
      <w:lvlText w:val="%8."/>
      <w:lvlJc w:val="left"/>
      <w:pPr>
        <w:ind w:left="5760" w:hanging="360"/>
      </w:pPr>
    </w:lvl>
    <w:lvl w:ilvl="8" w:tplc="E7AA041E">
      <w:start w:val="1"/>
      <w:numFmt w:val="lowerRoman"/>
      <w:lvlText w:val="%9."/>
      <w:lvlJc w:val="right"/>
      <w:pPr>
        <w:ind w:left="6480" w:hanging="180"/>
      </w:pPr>
    </w:lvl>
  </w:abstractNum>
  <w:abstractNum w:abstractNumId="24" w15:restartNumberingAfterBreak="0">
    <w:nsid w:val="1BFBA511"/>
    <w:multiLevelType w:val="hybridMultilevel"/>
    <w:tmpl w:val="B88C7D9E"/>
    <w:lvl w:ilvl="0" w:tplc="AB2E6D48">
      <w:start w:val="1"/>
      <w:numFmt w:val="decimal"/>
      <w:lvlText w:val="%1."/>
      <w:lvlJc w:val="left"/>
      <w:pPr>
        <w:ind w:left="720" w:hanging="360"/>
      </w:pPr>
    </w:lvl>
    <w:lvl w:ilvl="1" w:tplc="BF0E1E00">
      <w:start w:val="1"/>
      <w:numFmt w:val="lowerLetter"/>
      <w:lvlText w:val="%2."/>
      <w:lvlJc w:val="left"/>
      <w:pPr>
        <w:ind w:left="1440" w:hanging="360"/>
      </w:pPr>
    </w:lvl>
    <w:lvl w:ilvl="2" w:tplc="64C40F1E">
      <w:start w:val="1"/>
      <w:numFmt w:val="lowerRoman"/>
      <w:lvlText w:val="%3."/>
      <w:lvlJc w:val="right"/>
      <w:pPr>
        <w:ind w:left="2160" w:hanging="180"/>
      </w:pPr>
    </w:lvl>
    <w:lvl w:ilvl="3" w:tplc="33E07702">
      <w:start w:val="1"/>
      <w:numFmt w:val="decimal"/>
      <w:lvlText w:val="%4."/>
      <w:lvlJc w:val="left"/>
      <w:pPr>
        <w:ind w:left="2880" w:hanging="360"/>
      </w:pPr>
    </w:lvl>
    <w:lvl w:ilvl="4" w:tplc="FC34FFC0">
      <w:start w:val="1"/>
      <w:numFmt w:val="lowerLetter"/>
      <w:lvlText w:val="%5."/>
      <w:lvlJc w:val="left"/>
      <w:pPr>
        <w:ind w:left="3600" w:hanging="360"/>
      </w:pPr>
    </w:lvl>
    <w:lvl w:ilvl="5" w:tplc="F0242294">
      <w:start w:val="1"/>
      <w:numFmt w:val="lowerRoman"/>
      <w:lvlText w:val="%6."/>
      <w:lvlJc w:val="right"/>
      <w:pPr>
        <w:ind w:left="4320" w:hanging="180"/>
      </w:pPr>
    </w:lvl>
    <w:lvl w:ilvl="6" w:tplc="F0F0BD88">
      <w:start w:val="1"/>
      <w:numFmt w:val="decimal"/>
      <w:lvlText w:val="%7."/>
      <w:lvlJc w:val="left"/>
      <w:pPr>
        <w:ind w:left="5040" w:hanging="360"/>
      </w:pPr>
    </w:lvl>
    <w:lvl w:ilvl="7" w:tplc="BC82434C">
      <w:start w:val="1"/>
      <w:numFmt w:val="lowerLetter"/>
      <w:lvlText w:val="%8."/>
      <w:lvlJc w:val="left"/>
      <w:pPr>
        <w:ind w:left="5760" w:hanging="360"/>
      </w:pPr>
    </w:lvl>
    <w:lvl w:ilvl="8" w:tplc="2D68538E">
      <w:start w:val="1"/>
      <w:numFmt w:val="lowerRoman"/>
      <w:lvlText w:val="%9."/>
      <w:lvlJc w:val="right"/>
      <w:pPr>
        <w:ind w:left="6480" w:hanging="180"/>
      </w:pPr>
    </w:lvl>
  </w:abstractNum>
  <w:abstractNum w:abstractNumId="25" w15:restartNumberingAfterBreak="0">
    <w:nsid w:val="1DB86866"/>
    <w:multiLevelType w:val="hybridMultilevel"/>
    <w:tmpl w:val="EB42F5C6"/>
    <w:lvl w:ilvl="0" w:tplc="5170938A">
      <w:start w:val="1"/>
      <w:numFmt w:val="decimal"/>
      <w:lvlText w:val="%1."/>
      <w:lvlJc w:val="left"/>
      <w:pPr>
        <w:ind w:left="720" w:hanging="360"/>
      </w:pPr>
    </w:lvl>
    <w:lvl w:ilvl="1" w:tplc="BAB420B4">
      <w:start w:val="1"/>
      <w:numFmt w:val="lowerLetter"/>
      <w:lvlText w:val="%2."/>
      <w:lvlJc w:val="left"/>
      <w:pPr>
        <w:ind w:left="1440" w:hanging="360"/>
      </w:pPr>
    </w:lvl>
    <w:lvl w:ilvl="2" w:tplc="FD1E1B2A">
      <w:start w:val="1"/>
      <w:numFmt w:val="lowerRoman"/>
      <w:lvlText w:val="%3."/>
      <w:lvlJc w:val="right"/>
      <w:pPr>
        <w:ind w:left="2160" w:hanging="180"/>
      </w:pPr>
    </w:lvl>
    <w:lvl w:ilvl="3" w:tplc="6BF071B0">
      <w:start w:val="1"/>
      <w:numFmt w:val="decimal"/>
      <w:lvlText w:val="%4."/>
      <w:lvlJc w:val="left"/>
      <w:pPr>
        <w:ind w:left="2880" w:hanging="360"/>
      </w:pPr>
    </w:lvl>
    <w:lvl w:ilvl="4" w:tplc="CEA2CAEC">
      <w:start w:val="1"/>
      <w:numFmt w:val="lowerLetter"/>
      <w:lvlText w:val="%5."/>
      <w:lvlJc w:val="left"/>
      <w:pPr>
        <w:ind w:left="3600" w:hanging="360"/>
      </w:pPr>
    </w:lvl>
    <w:lvl w:ilvl="5" w:tplc="715C4BD0">
      <w:start w:val="1"/>
      <w:numFmt w:val="lowerRoman"/>
      <w:lvlText w:val="%6."/>
      <w:lvlJc w:val="right"/>
      <w:pPr>
        <w:ind w:left="4320" w:hanging="180"/>
      </w:pPr>
    </w:lvl>
    <w:lvl w:ilvl="6" w:tplc="EB9EC9CA">
      <w:start w:val="1"/>
      <w:numFmt w:val="decimal"/>
      <w:lvlText w:val="%7."/>
      <w:lvlJc w:val="left"/>
      <w:pPr>
        <w:ind w:left="5040" w:hanging="360"/>
      </w:pPr>
    </w:lvl>
    <w:lvl w:ilvl="7" w:tplc="FCC837DC">
      <w:start w:val="1"/>
      <w:numFmt w:val="lowerLetter"/>
      <w:lvlText w:val="%8."/>
      <w:lvlJc w:val="left"/>
      <w:pPr>
        <w:ind w:left="5760" w:hanging="360"/>
      </w:pPr>
    </w:lvl>
    <w:lvl w:ilvl="8" w:tplc="86166C08">
      <w:start w:val="1"/>
      <w:numFmt w:val="lowerRoman"/>
      <w:lvlText w:val="%9."/>
      <w:lvlJc w:val="right"/>
      <w:pPr>
        <w:ind w:left="6480" w:hanging="180"/>
      </w:pPr>
    </w:lvl>
  </w:abstractNum>
  <w:abstractNum w:abstractNumId="26" w15:restartNumberingAfterBreak="0">
    <w:nsid w:val="1EC5AC8A"/>
    <w:multiLevelType w:val="multilevel"/>
    <w:tmpl w:val="D2F6AB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1ED3331E"/>
    <w:multiLevelType w:val="hybridMultilevel"/>
    <w:tmpl w:val="7A326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E6E8FD"/>
    <w:multiLevelType w:val="hybridMultilevel"/>
    <w:tmpl w:val="5E4E3938"/>
    <w:lvl w:ilvl="0" w:tplc="6F28DD7E">
      <w:start w:val="1"/>
      <w:numFmt w:val="bullet"/>
      <w:lvlText w:val=""/>
      <w:lvlJc w:val="left"/>
      <w:pPr>
        <w:ind w:left="720" w:hanging="360"/>
      </w:pPr>
      <w:rPr>
        <w:rFonts w:ascii="Symbol" w:hAnsi="Symbol" w:hint="default"/>
      </w:rPr>
    </w:lvl>
    <w:lvl w:ilvl="1" w:tplc="DCDEDA96">
      <w:start w:val="1"/>
      <w:numFmt w:val="bullet"/>
      <w:lvlText w:val="o"/>
      <w:lvlJc w:val="left"/>
      <w:pPr>
        <w:ind w:left="1440" w:hanging="360"/>
      </w:pPr>
      <w:rPr>
        <w:rFonts w:ascii="Courier New" w:hAnsi="Courier New" w:hint="default"/>
      </w:rPr>
    </w:lvl>
    <w:lvl w:ilvl="2" w:tplc="4162DAC8">
      <w:start w:val="1"/>
      <w:numFmt w:val="bullet"/>
      <w:lvlText w:val=""/>
      <w:lvlJc w:val="left"/>
      <w:pPr>
        <w:ind w:left="2160" w:hanging="360"/>
      </w:pPr>
      <w:rPr>
        <w:rFonts w:ascii="Wingdings" w:hAnsi="Wingdings" w:hint="default"/>
      </w:rPr>
    </w:lvl>
    <w:lvl w:ilvl="3" w:tplc="DDD824BE">
      <w:start w:val="1"/>
      <w:numFmt w:val="bullet"/>
      <w:lvlText w:val=""/>
      <w:lvlJc w:val="left"/>
      <w:pPr>
        <w:ind w:left="2880" w:hanging="360"/>
      </w:pPr>
      <w:rPr>
        <w:rFonts w:ascii="Symbol" w:hAnsi="Symbol" w:hint="default"/>
      </w:rPr>
    </w:lvl>
    <w:lvl w:ilvl="4" w:tplc="FAD8B688">
      <w:start w:val="1"/>
      <w:numFmt w:val="bullet"/>
      <w:lvlText w:val="o"/>
      <w:lvlJc w:val="left"/>
      <w:pPr>
        <w:ind w:left="3600" w:hanging="360"/>
      </w:pPr>
      <w:rPr>
        <w:rFonts w:ascii="Courier New" w:hAnsi="Courier New" w:hint="default"/>
      </w:rPr>
    </w:lvl>
    <w:lvl w:ilvl="5" w:tplc="036829C4">
      <w:start w:val="1"/>
      <w:numFmt w:val="bullet"/>
      <w:lvlText w:val=""/>
      <w:lvlJc w:val="left"/>
      <w:pPr>
        <w:ind w:left="4320" w:hanging="360"/>
      </w:pPr>
      <w:rPr>
        <w:rFonts w:ascii="Wingdings" w:hAnsi="Wingdings" w:hint="default"/>
      </w:rPr>
    </w:lvl>
    <w:lvl w:ilvl="6" w:tplc="A9CA1746">
      <w:start w:val="1"/>
      <w:numFmt w:val="bullet"/>
      <w:lvlText w:val=""/>
      <w:lvlJc w:val="left"/>
      <w:pPr>
        <w:ind w:left="5040" w:hanging="360"/>
      </w:pPr>
      <w:rPr>
        <w:rFonts w:ascii="Symbol" w:hAnsi="Symbol" w:hint="default"/>
      </w:rPr>
    </w:lvl>
    <w:lvl w:ilvl="7" w:tplc="17CAFCCA">
      <w:start w:val="1"/>
      <w:numFmt w:val="bullet"/>
      <w:lvlText w:val="o"/>
      <w:lvlJc w:val="left"/>
      <w:pPr>
        <w:ind w:left="5760" w:hanging="360"/>
      </w:pPr>
      <w:rPr>
        <w:rFonts w:ascii="Courier New" w:hAnsi="Courier New" w:hint="default"/>
      </w:rPr>
    </w:lvl>
    <w:lvl w:ilvl="8" w:tplc="800EFCDE">
      <w:start w:val="1"/>
      <w:numFmt w:val="bullet"/>
      <w:lvlText w:val=""/>
      <w:lvlJc w:val="left"/>
      <w:pPr>
        <w:ind w:left="6480" w:hanging="360"/>
      </w:pPr>
      <w:rPr>
        <w:rFonts w:ascii="Wingdings" w:hAnsi="Wingdings" w:hint="default"/>
      </w:rPr>
    </w:lvl>
  </w:abstractNum>
  <w:abstractNum w:abstractNumId="29" w15:restartNumberingAfterBreak="0">
    <w:nsid w:val="259A4A49"/>
    <w:multiLevelType w:val="hybridMultilevel"/>
    <w:tmpl w:val="28B04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A4FB0A"/>
    <w:multiLevelType w:val="hybridMultilevel"/>
    <w:tmpl w:val="CE5C2B6A"/>
    <w:lvl w:ilvl="0" w:tplc="0F1CF26E">
      <w:start w:val="1"/>
      <w:numFmt w:val="decimal"/>
      <w:lvlText w:val="%1."/>
      <w:lvlJc w:val="left"/>
      <w:pPr>
        <w:ind w:left="720" w:hanging="360"/>
      </w:pPr>
    </w:lvl>
    <w:lvl w:ilvl="1" w:tplc="27A2D7BE">
      <w:start w:val="1"/>
      <w:numFmt w:val="lowerLetter"/>
      <w:lvlText w:val="%2."/>
      <w:lvlJc w:val="left"/>
      <w:pPr>
        <w:ind w:left="1440" w:hanging="360"/>
      </w:pPr>
    </w:lvl>
    <w:lvl w:ilvl="2" w:tplc="2A84559E">
      <w:start w:val="1"/>
      <w:numFmt w:val="lowerRoman"/>
      <w:lvlText w:val="%3."/>
      <w:lvlJc w:val="right"/>
      <w:pPr>
        <w:ind w:left="2160" w:hanging="180"/>
      </w:pPr>
    </w:lvl>
    <w:lvl w:ilvl="3" w:tplc="1E74987E">
      <w:start w:val="1"/>
      <w:numFmt w:val="decimal"/>
      <w:lvlText w:val="%4."/>
      <w:lvlJc w:val="left"/>
      <w:pPr>
        <w:ind w:left="2880" w:hanging="360"/>
      </w:pPr>
    </w:lvl>
    <w:lvl w:ilvl="4" w:tplc="9F724668">
      <w:start w:val="1"/>
      <w:numFmt w:val="lowerLetter"/>
      <w:lvlText w:val="%5."/>
      <w:lvlJc w:val="left"/>
      <w:pPr>
        <w:ind w:left="3600" w:hanging="360"/>
      </w:pPr>
    </w:lvl>
    <w:lvl w:ilvl="5" w:tplc="84288280">
      <w:start w:val="1"/>
      <w:numFmt w:val="lowerRoman"/>
      <w:lvlText w:val="%6."/>
      <w:lvlJc w:val="right"/>
      <w:pPr>
        <w:ind w:left="4320" w:hanging="180"/>
      </w:pPr>
    </w:lvl>
    <w:lvl w:ilvl="6" w:tplc="F906EDB0">
      <w:start w:val="1"/>
      <w:numFmt w:val="decimal"/>
      <w:lvlText w:val="%7."/>
      <w:lvlJc w:val="left"/>
      <w:pPr>
        <w:ind w:left="5040" w:hanging="360"/>
      </w:pPr>
    </w:lvl>
    <w:lvl w:ilvl="7" w:tplc="0E1CC374">
      <w:start w:val="1"/>
      <w:numFmt w:val="lowerLetter"/>
      <w:lvlText w:val="%8."/>
      <w:lvlJc w:val="left"/>
      <w:pPr>
        <w:ind w:left="5760" w:hanging="360"/>
      </w:pPr>
    </w:lvl>
    <w:lvl w:ilvl="8" w:tplc="DC2AB814">
      <w:start w:val="1"/>
      <w:numFmt w:val="lowerRoman"/>
      <w:lvlText w:val="%9."/>
      <w:lvlJc w:val="right"/>
      <w:pPr>
        <w:ind w:left="6480" w:hanging="180"/>
      </w:pPr>
    </w:lvl>
  </w:abstractNum>
  <w:abstractNum w:abstractNumId="31" w15:restartNumberingAfterBreak="0">
    <w:nsid w:val="2BA6CBCC"/>
    <w:multiLevelType w:val="hybridMultilevel"/>
    <w:tmpl w:val="395E4136"/>
    <w:lvl w:ilvl="0" w:tplc="29F85F60">
      <w:start w:val="1"/>
      <w:numFmt w:val="decimal"/>
      <w:lvlText w:val="%1."/>
      <w:lvlJc w:val="left"/>
      <w:pPr>
        <w:ind w:left="720" w:hanging="360"/>
      </w:pPr>
    </w:lvl>
    <w:lvl w:ilvl="1" w:tplc="84C041FA">
      <w:start w:val="1"/>
      <w:numFmt w:val="lowerLetter"/>
      <w:lvlText w:val="%2."/>
      <w:lvlJc w:val="left"/>
      <w:pPr>
        <w:ind w:left="1440" w:hanging="360"/>
      </w:pPr>
    </w:lvl>
    <w:lvl w:ilvl="2" w:tplc="A560EB3A">
      <w:start w:val="1"/>
      <w:numFmt w:val="lowerRoman"/>
      <w:lvlText w:val="%3."/>
      <w:lvlJc w:val="right"/>
      <w:pPr>
        <w:ind w:left="2160" w:hanging="180"/>
      </w:pPr>
    </w:lvl>
    <w:lvl w:ilvl="3" w:tplc="B3682690">
      <w:start w:val="1"/>
      <w:numFmt w:val="decimal"/>
      <w:lvlText w:val="%4."/>
      <w:lvlJc w:val="left"/>
      <w:pPr>
        <w:ind w:left="2880" w:hanging="360"/>
      </w:pPr>
    </w:lvl>
    <w:lvl w:ilvl="4" w:tplc="EDE29142">
      <w:start w:val="1"/>
      <w:numFmt w:val="lowerLetter"/>
      <w:lvlText w:val="%5."/>
      <w:lvlJc w:val="left"/>
      <w:pPr>
        <w:ind w:left="3600" w:hanging="360"/>
      </w:pPr>
    </w:lvl>
    <w:lvl w:ilvl="5" w:tplc="2E82B14E">
      <w:start w:val="1"/>
      <w:numFmt w:val="lowerRoman"/>
      <w:lvlText w:val="%6."/>
      <w:lvlJc w:val="right"/>
      <w:pPr>
        <w:ind w:left="4320" w:hanging="180"/>
      </w:pPr>
    </w:lvl>
    <w:lvl w:ilvl="6" w:tplc="A64077D2">
      <w:start w:val="1"/>
      <w:numFmt w:val="decimal"/>
      <w:lvlText w:val="%7."/>
      <w:lvlJc w:val="left"/>
      <w:pPr>
        <w:ind w:left="5040" w:hanging="360"/>
      </w:pPr>
    </w:lvl>
    <w:lvl w:ilvl="7" w:tplc="3A5E742A">
      <w:start w:val="1"/>
      <w:numFmt w:val="lowerLetter"/>
      <w:lvlText w:val="%8."/>
      <w:lvlJc w:val="left"/>
      <w:pPr>
        <w:ind w:left="5760" w:hanging="360"/>
      </w:pPr>
    </w:lvl>
    <w:lvl w:ilvl="8" w:tplc="D966AC66">
      <w:start w:val="1"/>
      <w:numFmt w:val="lowerRoman"/>
      <w:lvlText w:val="%9."/>
      <w:lvlJc w:val="right"/>
      <w:pPr>
        <w:ind w:left="6480" w:hanging="180"/>
      </w:pPr>
    </w:lvl>
  </w:abstractNum>
  <w:abstractNum w:abstractNumId="32" w15:restartNumberingAfterBreak="0">
    <w:nsid w:val="2E34312F"/>
    <w:multiLevelType w:val="hybridMultilevel"/>
    <w:tmpl w:val="E8104B92"/>
    <w:lvl w:ilvl="0" w:tplc="73FC0872">
      <w:start w:val="1"/>
      <w:numFmt w:val="bullet"/>
      <w:lvlText w:val=""/>
      <w:lvlJc w:val="left"/>
      <w:pPr>
        <w:ind w:left="720" w:hanging="360"/>
      </w:pPr>
      <w:rPr>
        <w:rFonts w:ascii="Symbol" w:hAnsi="Symbol" w:hint="default"/>
      </w:rPr>
    </w:lvl>
    <w:lvl w:ilvl="1" w:tplc="68E0E6F6">
      <w:start w:val="1"/>
      <w:numFmt w:val="bullet"/>
      <w:lvlText w:val="o"/>
      <w:lvlJc w:val="left"/>
      <w:pPr>
        <w:ind w:left="1440" w:hanging="360"/>
      </w:pPr>
      <w:rPr>
        <w:rFonts w:ascii="Courier New" w:hAnsi="Courier New" w:hint="default"/>
      </w:rPr>
    </w:lvl>
    <w:lvl w:ilvl="2" w:tplc="2F2402F8">
      <w:start w:val="1"/>
      <w:numFmt w:val="bullet"/>
      <w:lvlText w:val=""/>
      <w:lvlJc w:val="left"/>
      <w:pPr>
        <w:ind w:left="2160" w:hanging="360"/>
      </w:pPr>
      <w:rPr>
        <w:rFonts w:ascii="Wingdings" w:hAnsi="Wingdings" w:hint="default"/>
      </w:rPr>
    </w:lvl>
    <w:lvl w:ilvl="3" w:tplc="676C0214">
      <w:start w:val="1"/>
      <w:numFmt w:val="bullet"/>
      <w:lvlText w:val=""/>
      <w:lvlJc w:val="left"/>
      <w:pPr>
        <w:ind w:left="2880" w:hanging="360"/>
      </w:pPr>
      <w:rPr>
        <w:rFonts w:ascii="Symbol" w:hAnsi="Symbol" w:hint="default"/>
      </w:rPr>
    </w:lvl>
    <w:lvl w:ilvl="4" w:tplc="21A06F96">
      <w:start w:val="1"/>
      <w:numFmt w:val="bullet"/>
      <w:lvlText w:val="o"/>
      <w:lvlJc w:val="left"/>
      <w:pPr>
        <w:ind w:left="3600" w:hanging="360"/>
      </w:pPr>
      <w:rPr>
        <w:rFonts w:ascii="Courier New" w:hAnsi="Courier New" w:hint="default"/>
      </w:rPr>
    </w:lvl>
    <w:lvl w:ilvl="5" w:tplc="2864F6E6">
      <w:start w:val="1"/>
      <w:numFmt w:val="bullet"/>
      <w:lvlText w:val=""/>
      <w:lvlJc w:val="left"/>
      <w:pPr>
        <w:ind w:left="4320" w:hanging="360"/>
      </w:pPr>
      <w:rPr>
        <w:rFonts w:ascii="Wingdings" w:hAnsi="Wingdings" w:hint="default"/>
      </w:rPr>
    </w:lvl>
    <w:lvl w:ilvl="6" w:tplc="5D54B7E4">
      <w:start w:val="1"/>
      <w:numFmt w:val="bullet"/>
      <w:lvlText w:val=""/>
      <w:lvlJc w:val="left"/>
      <w:pPr>
        <w:ind w:left="5040" w:hanging="360"/>
      </w:pPr>
      <w:rPr>
        <w:rFonts w:ascii="Symbol" w:hAnsi="Symbol" w:hint="default"/>
      </w:rPr>
    </w:lvl>
    <w:lvl w:ilvl="7" w:tplc="3EAA7EC2">
      <w:start w:val="1"/>
      <w:numFmt w:val="bullet"/>
      <w:lvlText w:val="o"/>
      <w:lvlJc w:val="left"/>
      <w:pPr>
        <w:ind w:left="5760" w:hanging="360"/>
      </w:pPr>
      <w:rPr>
        <w:rFonts w:ascii="Courier New" w:hAnsi="Courier New" w:hint="default"/>
      </w:rPr>
    </w:lvl>
    <w:lvl w:ilvl="8" w:tplc="58ECD308">
      <w:start w:val="1"/>
      <w:numFmt w:val="bullet"/>
      <w:lvlText w:val=""/>
      <w:lvlJc w:val="left"/>
      <w:pPr>
        <w:ind w:left="6480" w:hanging="360"/>
      </w:pPr>
      <w:rPr>
        <w:rFonts w:ascii="Wingdings" w:hAnsi="Wingdings" w:hint="default"/>
      </w:rPr>
    </w:lvl>
  </w:abstractNum>
  <w:abstractNum w:abstractNumId="33" w15:restartNumberingAfterBreak="0">
    <w:nsid w:val="2F0481C3"/>
    <w:multiLevelType w:val="hybridMultilevel"/>
    <w:tmpl w:val="A4504498"/>
    <w:lvl w:ilvl="0" w:tplc="05481D88">
      <w:start w:val="1"/>
      <w:numFmt w:val="decimal"/>
      <w:lvlText w:val="%1."/>
      <w:lvlJc w:val="left"/>
      <w:pPr>
        <w:ind w:left="720" w:hanging="360"/>
      </w:pPr>
    </w:lvl>
    <w:lvl w:ilvl="1" w:tplc="63A8AD5E">
      <w:start w:val="1"/>
      <w:numFmt w:val="lowerLetter"/>
      <w:lvlText w:val="%2."/>
      <w:lvlJc w:val="left"/>
      <w:pPr>
        <w:ind w:left="1440" w:hanging="360"/>
      </w:pPr>
    </w:lvl>
    <w:lvl w:ilvl="2" w:tplc="6A56C5E2">
      <w:start w:val="1"/>
      <w:numFmt w:val="lowerRoman"/>
      <w:lvlText w:val="%3."/>
      <w:lvlJc w:val="right"/>
      <w:pPr>
        <w:ind w:left="2160" w:hanging="180"/>
      </w:pPr>
    </w:lvl>
    <w:lvl w:ilvl="3" w:tplc="1C706EC4">
      <w:start w:val="1"/>
      <w:numFmt w:val="decimal"/>
      <w:lvlText w:val="%4."/>
      <w:lvlJc w:val="left"/>
      <w:pPr>
        <w:ind w:left="2880" w:hanging="360"/>
      </w:pPr>
    </w:lvl>
    <w:lvl w:ilvl="4" w:tplc="B6E2A510">
      <w:start w:val="1"/>
      <w:numFmt w:val="lowerLetter"/>
      <w:lvlText w:val="%5."/>
      <w:lvlJc w:val="left"/>
      <w:pPr>
        <w:ind w:left="3600" w:hanging="360"/>
      </w:pPr>
    </w:lvl>
    <w:lvl w:ilvl="5" w:tplc="CA720564">
      <w:start w:val="1"/>
      <w:numFmt w:val="lowerRoman"/>
      <w:lvlText w:val="%6."/>
      <w:lvlJc w:val="right"/>
      <w:pPr>
        <w:ind w:left="4320" w:hanging="180"/>
      </w:pPr>
    </w:lvl>
    <w:lvl w:ilvl="6" w:tplc="427CE798">
      <w:start w:val="1"/>
      <w:numFmt w:val="decimal"/>
      <w:lvlText w:val="%7."/>
      <w:lvlJc w:val="left"/>
      <w:pPr>
        <w:ind w:left="5040" w:hanging="360"/>
      </w:pPr>
    </w:lvl>
    <w:lvl w:ilvl="7" w:tplc="44BE999C">
      <w:start w:val="1"/>
      <w:numFmt w:val="lowerLetter"/>
      <w:lvlText w:val="%8."/>
      <w:lvlJc w:val="left"/>
      <w:pPr>
        <w:ind w:left="5760" w:hanging="360"/>
      </w:pPr>
    </w:lvl>
    <w:lvl w:ilvl="8" w:tplc="8124DFD2">
      <w:start w:val="1"/>
      <w:numFmt w:val="lowerRoman"/>
      <w:lvlText w:val="%9."/>
      <w:lvlJc w:val="right"/>
      <w:pPr>
        <w:ind w:left="6480" w:hanging="180"/>
      </w:pPr>
    </w:lvl>
  </w:abstractNum>
  <w:abstractNum w:abstractNumId="34" w15:restartNumberingAfterBreak="0">
    <w:nsid w:val="311D52D3"/>
    <w:multiLevelType w:val="hybridMultilevel"/>
    <w:tmpl w:val="79B80A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1B9CF69"/>
    <w:multiLevelType w:val="multilevel"/>
    <w:tmpl w:val="B4D2884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31E10340"/>
    <w:multiLevelType w:val="hybridMultilevel"/>
    <w:tmpl w:val="FFB67BC0"/>
    <w:lvl w:ilvl="0" w:tplc="D6A8991A">
      <w:start w:val="1"/>
      <w:numFmt w:val="decimal"/>
      <w:lvlText w:val="%1."/>
      <w:lvlJc w:val="left"/>
      <w:pPr>
        <w:ind w:left="720" w:hanging="360"/>
      </w:pPr>
    </w:lvl>
    <w:lvl w:ilvl="1" w:tplc="FDE4D8E8">
      <w:start w:val="1"/>
      <w:numFmt w:val="lowerLetter"/>
      <w:lvlText w:val="%2."/>
      <w:lvlJc w:val="left"/>
      <w:pPr>
        <w:ind w:left="1440" w:hanging="360"/>
      </w:pPr>
    </w:lvl>
    <w:lvl w:ilvl="2" w:tplc="E8BC27D6">
      <w:start w:val="1"/>
      <w:numFmt w:val="lowerRoman"/>
      <w:lvlText w:val="%3."/>
      <w:lvlJc w:val="right"/>
      <w:pPr>
        <w:ind w:left="2160" w:hanging="180"/>
      </w:pPr>
    </w:lvl>
    <w:lvl w:ilvl="3" w:tplc="BAD2999E">
      <w:start w:val="1"/>
      <w:numFmt w:val="decimal"/>
      <w:lvlText w:val="%4."/>
      <w:lvlJc w:val="left"/>
      <w:pPr>
        <w:ind w:left="2880" w:hanging="360"/>
      </w:pPr>
    </w:lvl>
    <w:lvl w:ilvl="4" w:tplc="D936A6A4">
      <w:start w:val="1"/>
      <w:numFmt w:val="lowerLetter"/>
      <w:lvlText w:val="%5."/>
      <w:lvlJc w:val="left"/>
      <w:pPr>
        <w:ind w:left="3600" w:hanging="360"/>
      </w:pPr>
    </w:lvl>
    <w:lvl w:ilvl="5" w:tplc="8E84000A">
      <w:start w:val="1"/>
      <w:numFmt w:val="lowerRoman"/>
      <w:lvlText w:val="%6."/>
      <w:lvlJc w:val="right"/>
      <w:pPr>
        <w:ind w:left="4320" w:hanging="180"/>
      </w:pPr>
    </w:lvl>
    <w:lvl w:ilvl="6" w:tplc="F48C643A">
      <w:start w:val="1"/>
      <w:numFmt w:val="decimal"/>
      <w:lvlText w:val="%7."/>
      <w:lvlJc w:val="left"/>
      <w:pPr>
        <w:ind w:left="5040" w:hanging="360"/>
      </w:pPr>
    </w:lvl>
    <w:lvl w:ilvl="7" w:tplc="7F44D346">
      <w:start w:val="1"/>
      <w:numFmt w:val="lowerLetter"/>
      <w:lvlText w:val="%8."/>
      <w:lvlJc w:val="left"/>
      <w:pPr>
        <w:ind w:left="5760" w:hanging="360"/>
      </w:pPr>
    </w:lvl>
    <w:lvl w:ilvl="8" w:tplc="C89A786E">
      <w:start w:val="1"/>
      <w:numFmt w:val="lowerRoman"/>
      <w:lvlText w:val="%9."/>
      <w:lvlJc w:val="right"/>
      <w:pPr>
        <w:ind w:left="6480" w:hanging="180"/>
      </w:pPr>
    </w:lvl>
  </w:abstractNum>
  <w:abstractNum w:abstractNumId="37" w15:restartNumberingAfterBreak="0">
    <w:nsid w:val="3243090A"/>
    <w:multiLevelType w:val="hybridMultilevel"/>
    <w:tmpl w:val="41920A08"/>
    <w:lvl w:ilvl="0" w:tplc="44249ABE">
      <w:start w:val="1"/>
      <w:numFmt w:val="bullet"/>
      <w:lvlText w:val=""/>
      <w:lvlJc w:val="left"/>
      <w:pPr>
        <w:ind w:left="720" w:hanging="360"/>
      </w:pPr>
      <w:rPr>
        <w:rFonts w:ascii="Symbol" w:hAnsi="Symbol" w:hint="default"/>
      </w:rPr>
    </w:lvl>
    <w:lvl w:ilvl="1" w:tplc="1AA825DA">
      <w:start w:val="1"/>
      <w:numFmt w:val="bullet"/>
      <w:lvlText w:val="o"/>
      <w:lvlJc w:val="left"/>
      <w:pPr>
        <w:ind w:left="1440" w:hanging="360"/>
      </w:pPr>
      <w:rPr>
        <w:rFonts w:ascii="Courier New" w:hAnsi="Courier New" w:hint="default"/>
      </w:rPr>
    </w:lvl>
    <w:lvl w:ilvl="2" w:tplc="92A667DE">
      <w:start w:val="1"/>
      <w:numFmt w:val="bullet"/>
      <w:lvlText w:val=""/>
      <w:lvlJc w:val="left"/>
      <w:pPr>
        <w:ind w:left="2160" w:hanging="360"/>
      </w:pPr>
      <w:rPr>
        <w:rFonts w:ascii="Wingdings" w:hAnsi="Wingdings" w:hint="default"/>
      </w:rPr>
    </w:lvl>
    <w:lvl w:ilvl="3" w:tplc="4DD694A0">
      <w:start w:val="1"/>
      <w:numFmt w:val="bullet"/>
      <w:lvlText w:val=""/>
      <w:lvlJc w:val="left"/>
      <w:pPr>
        <w:ind w:left="2880" w:hanging="360"/>
      </w:pPr>
      <w:rPr>
        <w:rFonts w:ascii="Symbol" w:hAnsi="Symbol" w:hint="default"/>
      </w:rPr>
    </w:lvl>
    <w:lvl w:ilvl="4" w:tplc="60F880DA">
      <w:start w:val="1"/>
      <w:numFmt w:val="bullet"/>
      <w:lvlText w:val="o"/>
      <w:lvlJc w:val="left"/>
      <w:pPr>
        <w:ind w:left="3600" w:hanging="360"/>
      </w:pPr>
      <w:rPr>
        <w:rFonts w:ascii="Courier New" w:hAnsi="Courier New" w:hint="default"/>
      </w:rPr>
    </w:lvl>
    <w:lvl w:ilvl="5" w:tplc="A6B01ADC">
      <w:start w:val="1"/>
      <w:numFmt w:val="bullet"/>
      <w:lvlText w:val=""/>
      <w:lvlJc w:val="left"/>
      <w:pPr>
        <w:ind w:left="4320" w:hanging="360"/>
      </w:pPr>
      <w:rPr>
        <w:rFonts w:ascii="Wingdings" w:hAnsi="Wingdings" w:hint="default"/>
      </w:rPr>
    </w:lvl>
    <w:lvl w:ilvl="6" w:tplc="D6CE5EA8">
      <w:start w:val="1"/>
      <w:numFmt w:val="bullet"/>
      <w:lvlText w:val=""/>
      <w:lvlJc w:val="left"/>
      <w:pPr>
        <w:ind w:left="5040" w:hanging="360"/>
      </w:pPr>
      <w:rPr>
        <w:rFonts w:ascii="Symbol" w:hAnsi="Symbol" w:hint="default"/>
      </w:rPr>
    </w:lvl>
    <w:lvl w:ilvl="7" w:tplc="E28CB678">
      <w:start w:val="1"/>
      <w:numFmt w:val="bullet"/>
      <w:lvlText w:val="o"/>
      <w:lvlJc w:val="left"/>
      <w:pPr>
        <w:ind w:left="5760" w:hanging="360"/>
      </w:pPr>
      <w:rPr>
        <w:rFonts w:ascii="Courier New" w:hAnsi="Courier New" w:hint="default"/>
      </w:rPr>
    </w:lvl>
    <w:lvl w:ilvl="8" w:tplc="AA109A0E">
      <w:start w:val="1"/>
      <w:numFmt w:val="bullet"/>
      <w:lvlText w:val=""/>
      <w:lvlJc w:val="left"/>
      <w:pPr>
        <w:ind w:left="6480" w:hanging="360"/>
      </w:pPr>
      <w:rPr>
        <w:rFonts w:ascii="Wingdings" w:hAnsi="Wingdings" w:hint="default"/>
      </w:rPr>
    </w:lvl>
  </w:abstractNum>
  <w:abstractNum w:abstractNumId="38" w15:restartNumberingAfterBreak="0">
    <w:nsid w:val="324C7804"/>
    <w:multiLevelType w:val="hybridMultilevel"/>
    <w:tmpl w:val="F63CFE92"/>
    <w:lvl w:ilvl="0" w:tplc="B5749EC4">
      <w:start w:val="1"/>
      <w:numFmt w:val="decimal"/>
      <w:lvlText w:val="%1."/>
      <w:lvlJc w:val="left"/>
      <w:pPr>
        <w:ind w:left="720" w:hanging="360"/>
      </w:pPr>
      <w:rPr>
        <w:rFonts w:ascii="Arial" w:hAnsi="Arial" w:hint="default"/>
      </w:rPr>
    </w:lvl>
    <w:lvl w:ilvl="1" w:tplc="668EDD9A">
      <w:start w:val="1"/>
      <w:numFmt w:val="lowerLetter"/>
      <w:lvlText w:val="%2."/>
      <w:lvlJc w:val="left"/>
      <w:pPr>
        <w:ind w:left="1440" w:hanging="360"/>
      </w:pPr>
    </w:lvl>
    <w:lvl w:ilvl="2" w:tplc="00DC4778">
      <w:start w:val="1"/>
      <w:numFmt w:val="lowerRoman"/>
      <w:lvlText w:val="%3."/>
      <w:lvlJc w:val="right"/>
      <w:pPr>
        <w:ind w:left="2160" w:hanging="180"/>
      </w:pPr>
    </w:lvl>
    <w:lvl w:ilvl="3" w:tplc="15A6DC96">
      <w:start w:val="1"/>
      <w:numFmt w:val="decimal"/>
      <w:lvlText w:val="%4."/>
      <w:lvlJc w:val="left"/>
      <w:pPr>
        <w:ind w:left="2880" w:hanging="360"/>
      </w:pPr>
    </w:lvl>
    <w:lvl w:ilvl="4" w:tplc="18AAAACC">
      <w:start w:val="1"/>
      <w:numFmt w:val="lowerLetter"/>
      <w:lvlText w:val="%5."/>
      <w:lvlJc w:val="left"/>
      <w:pPr>
        <w:ind w:left="3600" w:hanging="360"/>
      </w:pPr>
    </w:lvl>
    <w:lvl w:ilvl="5" w:tplc="D7EC118E">
      <w:start w:val="1"/>
      <w:numFmt w:val="lowerRoman"/>
      <w:lvlText w:val="%6."/>
      <w:lvlJc w:val="right"/>
      <w:pPr>
        <w:ind w:left="4320" w:hanging="180"/>
      </w:pPr>
    </w:lvl>
    <w:lvl w:ilvl="6" w:tplc="C110007C">
      <w:start w:val="1"/>
      <w:numFmt w:val="decimal"/>
      <w:lvlText w:val="%7."/>
      <w:lvlJc w:val="left"/>
      <w:pPr>
        <w:ind w:left="5040" w:hanging="360"/>
      </w:pPr>
    </w:lvl>
    <w:lvl w:ilvl="7" w:tplc="04DCA96C">
      <w:start w:val="1"/>
      <w:numFmt w:val="lowerLetter"/>
      <w:lvlText w:val="%8."/>
      <w:lvlJc w:val="left"/>
      <w:pPr>
        <w:ind w:left="5760" w:hanging="360"/>
      </w:pPr>
    </w:lvl>
    <w:lvl w:ilvl="8" w:tplc="2BB04EDA">
      <w:start w:val="1"/>
      <w:numFmt w:val="lowerRoman"/>
      <w:lvlText w:val="%9."/>
      <w:lvlJc w:val="right"/>
      <w:pPr>
        <w:ind w:left="6480" w:hanging="180"/>
      </w:pPr>
    </w:lvl>
  </w:abstractNum>
  <w:abstractNum w:abstractNumId="39" w15:restartNumberingAfterBreak="0">
    <w:nsid w:val="35414D3C"/>
    <w:multiLevelType w:val="hybridMultilevel"/>
    <w:tmpl w:val="DE2E4C2A"/>
    <w:lvl w:ilvl="0" w:tplc="73FC087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8B949B2"/>
    <w:multiLevelType w:val="hybridMultilevel"/>
    <w:tmpl w:val="324E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28008F"/>
    <w:multiLevelType w:val="hybridMultilevel"/>
    <w:tmpl w:val="206E6A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E81D19A"/>
    <w:multiLevelType w:val="hybridMultilevel"/>
    <w:tmpl w:val="904EA56E"/>
    <w:lvl w:ilvl="0" w:tplc="076E6E20">
      <w:start w:val="1"/>
      <w:numFmt w:val="decimal"/>
      <w:lvlText w:val="%1."/>
      <w:lvlJc w:val="left"/>
      <w:pPr>
        <w:ind w:left="720" w:hanging="360"/>
      </w:pPr>
    </w:lvl>
    <w:lvl w:ilvl="1" w:tplc="32FAEC5A">
      <w:start w:val="1"/>
      <w:numFmt w:val="lowerLetter"/>
      <w:lvlText w:val="%2."/>
      <w:lvlJc w:val="left"/>
      <w:pPr>
        <w:ind w:left="1440" w:hanging="360"/>
      </w:pPr>
    </w:lvl>
    <w:lvl w:ilvl="2" w:tplc="BFE67AC4">
      <w:start w:val="1"/>
      <w:numFmt w:val="lowerRoman"/>
      <w:lvlText w:val="%3."/>
      <w:lvlJc w:val="right"/>
      <w:pPr>
        <w:ind w:left="2160" w:hanging="180"/>
      </w:pPr>
    </w:lvl>
    <w:lvl w:ilvl="3" w:tplc="4A88AC50">
      <w:start w:val="1"/>
      <w:numFmt w:val="decimal"/>
      <w:lvlText w:val="%4."/>
      <w:lvlJc w:val="left"/>
      <w:pPr>
        <w:ind w:left="2880" w:hanging="360"/>
      </w:pPr>
    </w:lvl>
    <w:lvl w:ilvl="4" w:tplc="FA38CE66">
      <w:start w:val="1"/>
      <w:numFmt w:val="lowerLetter"/>
      <w:lvlText w:val="%5."/>
      <w:lvlJc w:val="left"/>
      <w:pPr>
        <w:ind w:left="3600" w:hanging="360"/>
      </w:pPr>
    </w:lvl>
    <w:lvl w:ilvl="5" w:tplc="99FE17A0">
      <w:start w:val="1"/>
      <w:numFmt w:val="lowerRoman"/>
      <w:lvlText w:val="%6."/>
      <w:lvlJc w:val="right"/>
      <w:pPr>
        <w:ind w:left="4320" w:hanging="180"/>
      </w:pPr>
    </w:lvl>
    <w:lvl w:ilvl="6" w:tplc="9F62DB38">
      <w:start w:val="1"/>
      <w:numFmt w:val="decimal"/>
      <w:lvlText w:val="%7."/>
      <w:lvlJc w:val="left"/>
      <w:pPr>
        <w:ind w:left="5040" w:hanging="360"/>
      </w:pPr>
    </w:lvl>
    <w:lvl w:ilvl="7" w:tplc="6F243204">
      <w:start w:val="1"/>
      <w:numFmt w:val="lowerLetter"/>
      <w:lvlText w:val="%8."/>
      <w:lvlJc w:val="left"/>
      <w:pPr>
        <w:ind w:left="5760" w:hanging="360"/>
      </w:pPr>
    </w:lvl>
    <w:lvl w:ilvl="8" w:tplc="31C8114A">
      <w:start w:val="1"/>
      <w:numFmt w:val="lowerRoman"/>
      <w:lvlText w:val="%9."/>
      <w:lvlJc w:val="right"/>
      <w:pPr>
        <w:ind w:left="6480" w:hanging="180"/>
      </w:pPr>
    </w:lvl>
  </w:abstractNum>
  <w:abstractNum w:abstractNumId="43" w15:restartNumberingAfterBreak="0">
    <w:nsid w:val="3F8230F1"/>
    <w:multiLevelType w:val="hybridMultilevel"/>
    <w:tmpl w:val="ACF2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98382A"/>
    <w:multiLevelType w:val="hybridMultilevel"/>
    <w:tmpl w:val="696A61B8"/>
    <w:lvl w:ilvl="0" w:tplc="2D14CC48">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5B456D7"/>
    <w:multiLevelType w:val="hybridMultilevel"/>
    <w:tmpl w:val="59EC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4D86DB"/>
    <w:multiLevelType w:val="hybridMultilevel"/>
    <w:tmpl w:val="53566C72"/>
    <w:lvl w:ilvl="0" w:tplc="F092D770">
      <w:start w:val="1"/>
      <w:numFmt w:val="decimal"/>
      <w:lvlText w:val="%1."/>
      <w:lvlJc w:val="left"/>
      <w:pPr>
        <w:ind w:left="720" w:hanging="360"/>
      </w:pPr>
    </w:lvl>
    <w:lvl w:ilvl="1" w:tplc="5F6E5E50">
      <w:start w:val="1"/>
      <w:numFmt w:val="lowerLetter"/>
      <w:lvlText w:val="%2."/>
      <w:lvlJc w:val="left"/>
      <w:pPr>
        <w:ind w:left="1440" w:hanging="360"/>
      </w:pPr>
    </w:lvl>
    <w:lvl w:ilvl="2" w:tplc="9F32C672">
      <w:start w:val="1"/>
      <w:numFmt w:val="lowerRoman"/>
      <w:lvlText w:val="%3."/>
      <w:lvlJc w:val="right"/>
      <w:pPr>
        <w:ind w:left="2160" w:hanging="180"/>
      </w:pPr>
    </w:lvl>
    <w:lvl w:ilvl="3" w:tplc="7D60582E">
      <w:start w:val="1"/>
      <w:numFmt w:val="decimal"/>
      <w:lvlText w:val="%4."/>
      <w:lvlJc w:val="left"/>
      <w:pPr>
        <w:ind w:left="2880" w:hanging="360"/>
      </w:pPr>
    </w:lvl>
    <w:lvl w:ilvl="4" w:tplc="76CCCB22">
      <w:start w:val="1"/>
      <w:numFmt w:val="lowerLetter"/>
      <w:lvlText w:val="%5."/>
      <w:lvlJc w:val="left"/>
      <w:pPr>
        <w:ind w:left="3600" w:hanging="360"/>
      </w:pPr>
    </w:lvl>
    <w:lvl w:ilvl="5" w:tplc="50228954">
      <w:start w:val="1"/>
      <w:numFmt w:val="lowerRoman"/>
      <w:lvlText w:val="%6."/>
      <w:lvlJc w:val="right"/>
      <w:pPr>
        <w:ind w:left="4320" w:hanging="180"/>
      </w:pPr>
    </w:lvl>
    <w:lvl w:ilvl="6" w:tplc="FD44AA3E">
      <w:start w:val="1"/>
      <w:numFmt w:val="decimal"/>
      <w:lvlText w:val="%7."/>
      <w:lvlJc w:val="left"/>
      <w:pPr>
        <w:ind w:left="5040" w:hanging="360"/>
      </w:pPr>
    </w:lvl>
    <w:lvl w:ilvl="7" w:tplc="8C9232A6">
      <w:start w:val="1"/>
      <w:numFmt w:val="lowerLetter"/>
      <w:lvlText w:val="%8."/>
      <w:lvlJc w:val="left"/>
      <w:pPr>
        <w:ind w:left="5760" w:hanging="360"/>
      </w:pPr>
    </w:lvl>
    <w:lvl w:ilvl="8" w:tplc="97BEE2E6">
      <w:start w:val="1"/>
      <w:numFmt w:val="lowerRoman"/>
      <w:lvlText w:val="%9."/>
      <w:lvlJc w:val="right"/>
      <w:pPr>
        <w:ind w:left="6480" w:hanging="180"/>
      </w:pPr>
    </w:lvl>
  </w:abstractNum>
  <w:abstractNum w:abstractNumId="47" w15:restartNumberingAfterBreak="0">
    <w:nsid w:val="485309F0"/>
    <w:multiLevelType w:val="hybridMultilevel"/>
    <w:tmpl w:val="024C9718"/>
    <w:lvl w:ilvl="0" w:tplc="F36ADC16">
      <w:start w:val="1"/>
      <w:numFmt w:val="decimal"/>
      <w:lvlText w:val="%1."/>
      <w:lvlJc w:val="left"/>
      <w:pPr>
        <w:ind w:left="720" w:hanging="360"/>
      </w:pPr>
    </w:lvl>
    <w:lvl w:ilvl="1" w:tplc="DFBE3A26">
      <w:start w:val="1"/>
      <w:numFmt w:val="lowerLetter"/>
      <w:lvlText w:val="%2."/>
      <w:lvlJc w:val="left"/>
      <w:pPr>
        <w:ind w:left="1440" w:hanging="360"/>
      </w:pPr>
    </w:lvl>
    <w:lvl w:ilvl="2" w:tplc="4692B1F2">
      <w:start w:val="1"/>
      <w:numFmt w:val="lowerRoman"/>
      <w:lvlText w:val="%3."/>
      <w:lvlJc w:val="right"/>
      <w:pPr>
        <w:ind w:left="2160" w:hanging="180"/>
      </w:pPr>
    </w:lvl>
    <w:lvl w:ilvl="3" w:tplc="0D0CE7E6">
      <w:start w:val="1"/>
      <w:numFmt w:val="decimal"/>
      <w:lvlText w:val="%4."/>
      <w:lvlJc w:val="left"/>
      <w:pPr>
        <w:ind w:left="2880" w:hanging="360"/>
      </w:pPr>
    </w:lvl>
    <w:lvl w:ilvl="4" w:tplc="E886F11E">
      <w:start w:val="1"/>
      <w:numFmt w:val="lowerLetter"/>
      <w:lvlText w:val="%5."/>
      <w:lvlJc w:val="left"/>
      <w:pPr>
        <w:ind w:left="3600" w:hanging="360"/>
      </w:pPr>
    </w:lvl>
    <w:lvl w:ilvl="5" w:tplc="BFE06E9A">
      <w:start w:val="1"/>
      <w:numFmt w:val="lowerRoman"/>
      <w:lvlText w:val="%6."/>
      <w:lvlJc w:val="right"/>
      <w:pPr>
        <w:ind w:left="4320" w:hanging="180"/>
      </w:pPr>
    </w:lvl>
    <w:lvl w:ilvl="6" w:tplc="80CC932A">
      <w:start w:val="1"/>
      <w:numFmt w:val="decimal"/>
      <w:lvlText w:val="%7."/>
      <w:lvlJc w:val="left"/>
      <w:pPr>
        <w:ind w:left="5040" w:hanging="360"/>
      </w:pPr>
    </w:lvl>
    <w:lvl w:ilvl="7" w:tplc="3544EF6E">
      <w:start w:val="1"/>
      <w:numFmt w:val="lowerLetter"/>
      <w:lvlText w:val="%8."/>
      <w:lvlJc w:val="left"/>
      <w:pPr>
        <w:ind w:left="5760" w:hanging="360"/>
      </w:pPr>
    </w:lvl>
    <w:lvl w:ilvl="8" w:tplc="DF7A004C">
      <w:start w:val="1"/>
      <w:numFmt w:val="lowerRoman"/>
      <w:lvlText w:val="%9."/>
      <w:lvlJc w:val="right"/>
      <w:pPr>
        <w:ind w:left="6480" w:hanging="180"/>
      </w:pPr>
    </w:lvl>
  </w:abstractNum>
  <w:abstractNum w:abstractNumId="48" w15:restartNumberingAfterBreak="0">
    <w:nsid w:val="49041231"/>
    <w:multiLevelType w:val="multilevel"/>
    <w:tmpl w:val="A756413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9" w15:restartNumberingAfterBreak="0">
    <w:nsid w:val="4BEB4D51"/>
    <w:multiLevelType w:val="hybridMultilevel"/>
    <w:tmpl w:val="D318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C91244B"/>
    <w:multiLevelType w:val="hybridMultilevel"/>
    <w:tmpl w:val="2BAA6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31379F"/>
    <w:multiLevelType w:val="hybridMultilevel"/>
    <w:tmpl w:val="C1AA1B54"/>
    <w:lvl w:ilvl="0" w:tplc="CF688908">
      <w:start w:val="1"/>
      <w:numFmt w:val="decimal"/>
      <w:lvlText w:val="%1."/>
      <w:lvlJc w:val="left"/>
      <w:pPr>
        <w:ind w:left="720" w:hanging="360"/>
      </w:pPr>
    </w:lvl>
    <w:lvl w:ilvl="1" w:tplc="6818BF8C">
      <w:start w:val="1"/>
      <w:numFmt w:val="lowerLetter"/>
      <w:lvlText w:val="%2."/>
      <w:lvlJc w:val="left"/>
      <w:pPr>
        <w:ind w:left="1440" w:hanging="360"/>
      </w:pPr>
    </w:lvl>
    <w:lvl w:ilvl="2" w:tplc="0A9AF234">
      <w:start w:val="1"/>
      <w:numFmt w:val="lowerRoman"/>
      <w:lvlText w:val="%3."/>
      <w:lvlJc w:val="right"/>
      <w:pPr>
        <w:ind w:left="2160" w:hanging="180"/>
      </w:pPr>
    </w:lvl>
    <w:lvl w:ilvl="3" w:tplc="7B8E6842">
      <w:start w:val="1"/>
      <w:numFmt w:val="decimal"/>
      <w:lvlText w:val="%4."/>
      <w:lvlJc w:val="left"/>
      <w:pPr>
        <w:ind w:left="2880" w:hanging="360"/>
      </w:pPr>
    </w:lvl>
    <w:lvl w:ilvl="4" w:tplc="0E9CB808">
      <w:start w:val="1"/>
      <w:numFmt w:val="lowerLetter"/>
      <w:lvlText w:val="%5."/>
      <w:lvlJc w:val="left"/>
      <w:pPr>
        <w:ind w:left="3600" w:hanging="360"/>
      </w:pPr>
    </w:lvl>
    <w:lvl w:ilvl="5" w:tplc="926C9F0E">
      <w:start w:val="1"/>
      <w:numFmt w:val="lowerRoman"/>
      <w:lvlText w:val="%6."/>
      <w:lvlJc w:val="right"/>
      <w:pPr>
        <w:ind w:left="4320" w:hanging="180"/>
      </w:pPr>
    </w:lvl>
    <w:lvl w:ilvl="6" w:tplc="8A685000">
      <w:start w:val="1"/>
      <w:numFmt w:val="decimal"/>
      <w:lvlText w:val="%7."/>
      <w:lvlJc w:val="left"/>
      <w:pPr>
        <w:ind w:left="5040" w:hanging="360"/>
      </w:pPr>
    </w:lvl>
    <w:lvl w:ilvl="7" w:tplc="9F727460">
      <w:start w:val="1"/>
      <w:numFmt w:val="lowerLetter"/>
      <w:lvlText w:val="%8."/>
      <w:lvlJc w:val="left"/>
      <w:pPr>
        <w:ind w:left="5760" w:hanging="360"/>
      </w:pPr>
    </w:lvl>
    <w:lvl w:ilvl="8" w:tplc="06EE4222">
      <w:start w:val="1"/>
      <w:numFmt w:val="lowerRoman"/>
      <w:lvlText w:val="%9."/>
      <w:lvlJc w:val="right"/>
      <w:pPr>
        <w:ind w:left="6480" w:hanging="180"/>
      </w:pPr>
    </w:lvl>
  </w:abstractNum>
  <w:abstractNum w:abstractNumId="52" w15:restartNumberingAfterBreak="0">
    <w:nsid w:val="51905236"/>
    <w:multiLevelType w:val="hybridMultilevel"/>
    <w:tmpl w:val="76087D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2AE30F6"/>
    <w:multiLevelType w:val="hybridMultilevel"/>
    <w:tmpl w:val="049C31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2DAF4E2"/>
    <w:multiLevelType w:val="hybridMultilevel"/>
    <w:tmpl w:val="D918F882"/>
    <w:lvl w:ilvl="0" w:tplc="1CFEC430">
      <w:start w:val="5"/>
      <w:numFmt w:val="decimal"/>
      <w:lvlText w:val="%1."/>
      <w:lvlJc w:val="left"/>
      <w:pPr>
        <w:ind w:left="720" w:hanging="360"/>
      </w:pPr>
    </w:lvl>
    <w:lvl w:ilvl="1" w:tplc="0240A848">
      <w:start w:val="1"/>
      <w:numFmt w:val="lowerLetter"/>
      <w:lvlText w:val="%2."/>
      <w:lvlJc w:val="left"/>
      <w:pPr>
        <w:ind w:left="1440" w:hanging="360"/>
      </w:pPr>
    </w:lvl>
    <w:lvl w:ilvl="2" w:tplc="81F8A146">
      <w:start w:val="1"/>
      <w:numFmt w:val="lowerRoman"/>
      <w:lvlText w:val="%3."/>
      <w:lvlJc w:val="right"/>
      <w:pPr>
        <w:ind w:left="2160" w:hanging="180"/>
      </w:pPr>
    </w:lvl>
    <w:lvl w:ilvl="3" w:tplc="9072C806">
      <w:start w:val="1"/>
      <w:numFmt w:val="decimal"/>
      <w:lvlText w:val="%4."/>
      <w:lvlJc w:val="left"/>
      <w:pPr>
        <w:ind w:left="2880" w:hanging="360"/>
      </w:pPr>
    </w:lvl>
    <w:lvl w:ilvl="4" w:tplc="02F82082">
      <w:start w:val="1"/>
      <w:numFmt w:val="lowerLetter"/>
      <w:lvlText w:val="%5."/>
      <w:lvlJc w:val="left"/>
      <w:pPr>
        <w:ind w:left="3600" w:hanging="360"/>
      </w:pPr>
    </w:lvl>
    <w:lvl w:ilvl="5" w:tplc="A484CC86">
      <w:start w:val="1"/>
      <w:numFmt w:val="lowerRoman"/>
      <w:lvlText w:val="%6."/>
      <w:lvlJc w:val="right"/>
      <w:pPr>
        <w:ind w:left="4320" w:hanging="180"/>
      </w:pPr>
    </w:lvl>
    <w:lvl w:ilvl="6" w:tplc="E8C2DF68">
      <w:start w:val="1"/>
      <w:numFmt w:val="decimal"/>
      <w:lvlText w:val="%7."/>
      <w:lvlJc w:val="left"/>
      <w:pPr>
        <w:ind w:left="5040" w:hanging="360"/>
      </w:pPr>
    </w:lvl>
    <w:lvl w:ilvl="7" w:tplc="3E8A8B7A">
      <w:start w:val="1"/>
      <w:numFmt w:val="lowerLetter"/>
      <w:lvlText w:val="%8."/>
      <w:lvlJc w:val="left"/>
      <w:pPr>
        <w:ind w:left="5760" w:hanging="360"/>
      </w:pPr>
    </w:lvl>
    <w:lvl w:ilvl="8" w:tplc="3260EE0C">
      <w:start w:val="1"/>
      <w:numFmt w:val="lowerRoman"/>
      <w:lvlText w:val="%9."/>
      <w:lvlJc w:val="right"/>
      <w:pPr>
        <w:ind w:left="6480" w:hanging="180"/>
      </w:pPr>
    </w:lvl>
  </w:abstractNum>
  <w:abstractNum w:abstractNumId="55" w15:restartNumberingAfterBreak="0">
    <w:nsid w:val="52F849D8"/>
    <w:multiLevelType w:val="hybridMultilevel"/>
    <w:tmpl w:val="55006B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53E47F4E"/>
    <w:multiLevelType w:val="hybridMultilevel"/>
    <w:tmpl w:val="C9122F34"/>
    <w:lvl w:ilvl="0" w:tplc="22C68706">
      <w:start w:val="1"/>
      <w:numFmt w:val="decimal"/>
      <w:lvlText w:val="%1."/>
      <w:lvlJc w:val="left"/>
      <w:pPr>
        <w:ind w:left="720" w:hanging="360"/>
      </w:pPr>
    </w:lvl>
    <w:lvl w:ilvl="1" w:tplc="84B20B1E">
      <w:start w:val="1"/>
      <w:numFmt w:val="lowerLetter"/>
      <w:lvlText w:val="%2."/>
      <w:lvlJc w:val="left"/>
      <w:pPr>
        <w:ind w:left="1440" w:hanging="360"/>
      </w:pPr>
    </w:lvl>
    <w:lvl w:ilvl="2" w:tplc="CDA23A5A">
      <w:start w:val="1"/>
      <w:numFmt w:val="lowerRoman"/>
      <w:lvlText w:val="%3."/>
      <w:lvlJc w:val="right"/>
      <w:pPr>
        <w:ind w:left="2160" w:hanging="180"/>
      </w:pPr>
    </w:lvl>
    <w:lvl w:ilvl="3" w:tplc="E7F8A9C0">
      <w:start w:val="1"/>
      <w:numFmt w:val="decimal"/>
      <w:lvlText w:val="%4."/>
      <w:lvlJc w:val="left"/>
      <w:pPr>
        <w:ind w:left="2880" w:hanging="360"/>
      </w:pPr>
    </w:lvl>
    <w:lvl w:ilvl="4" w:tplc="BB5C435A">
      <w:start w:val="1"/>
      <w:numFmt w:val="lowerLetter"/>
      <w:lvlText w:val="%5."/>
      <w:lvlJc w:val="left"/>
      <w:pPr>
        <w:ind w:left="3600" w:hanging="360"/>
      </w:pPr>
    </w:lvl>
    <w:lvl w:ilvl="5" w:tplc="47143A10">
      <w:start w:val="1"/>
      <w:numFmt w:val="lowerRoman"/>
      <w:lvlText w:val="%6."/>
      <w:lvlJc w:val="right"/>
      <w:pPr>
        <w:ind w:left="4320" w:hanging="180"/>
      </w:pPr>
    </w:lvl>
    <w:lvl w:ilvl="6" w:tplc="02E435D8">
      <w:start w:val="1"/>
      <w:numFmt w:val="decimal"/>
      <w:lvlText w:val="%7."/>
      <w:lvlJc w:val="left"/>
      <w:pPr>
        <w:ind w:left="5040" w:hanging="360"/>
      </w:pPr>
    </w:lvl>
    <w:lvl w:ilvl="7" w:tplc="041613D4">
      <w:start w:val="1"/>
      <w:numFmt w:val="lowerLetter"/>
      <w:lvlText w:val="%8."/>
      <w:lvlJc w:val="left"/>
      <w:pPr>
        <w:ind w:left="5760" w:hanging="360"/>
      </w:pPr>
    </w:lvl>
    <w:lvl w:ilvl="8" w:tplc="01C8C172">
      <w:start w:val="1"/>
      <w:numFmt w:val="lowerRoman"/>
      <w:lvlText w:val="%9."/>
      <w:lvlJc w:val="right"/>
      <w:pPr>
        <w:ind w:left="6480" w:hanging="180"/>
      </w:pPr>
    </w:lvl>
  </w:abstractNum>
  <w:abstractNum w:abstractNumId="57" w15:restartNumberingAfterBreak="0">
    <w:nsid w:val="54BB61B6"/>
    <w:multiLevelType w:val="hybridMultilevel"/>
    <w:tmpl w:val="9B06A7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BCB43F5"/>
    <w:multiLevelType w:val="hybridMultilevel"/>
    <w:tmpl w:val="D9C4F67C"/>
    <w:lvl w:ilvl="0" w:tplc="93F0E4F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DF1C0C"/>
    <w:multiLevelType w:val="hybridMultilevel"/>
    <w:tmpl w:val="5A84D2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02E662F"/>
    <w:multiLevelType w:val="hybridMultilevel"/>
    <w:tmpl w:val="9390A238"/>
    <w:lvl w:ilvl="0" w:tplc="AB1AA054">
      <w:start w:val="1"/>
      <w:numFmt w:val="bullet"/>
      <w:lvlText w:val=""/>
      <w:lvlJc w:val="left"/>
      <w:pPr>
        <w:ind w:left="720" w:hanging="360"/>
      </w:pPr>
      <w:rPr>
        <w:rFonts w:ascii="Symbol" w:hAnsi="Symbol" w:hint="default"/>
      </w:rPr>
    </w:lvl>
    <w:lvl w:ilvl="1" w:tplc="3A182BD8">
      <w:start w:val="1"/>
      <w:numFmt w:val="bullet"/>
      <w:lvlText w:val="o"/>
      <w:lvlJc w:val="left"/>
      <w:pPr>
        <w:ind w:left="1440" w:hanging="360"/>
      </w:pPr>
      <w:rPr>
        <w:rFonts w:ascii="Courier New" w:hAnsi="Courier New" w:hint="default"/>
      </w:rPr>
    </w:lvl>
    <w:lvl w:ilvl="2" w:tplc="6B8AFC70">
      <w:start w:val="1"/>
      <w:numFmt w:val="bullet"/>
      <w:lvlText w:val=""/>
      <w:lvlJc w:val="left"/>
      <w:pPr>
        <w:ind w:left="2160" w:hanging="360"/>
      </w:pPr>
      <w:rPr>
        <w:rFonts w:ascii="Wingdings" w:hAnsi="Wingdings" w:hint="default"/>
      </w:rPr>
    </w:lvl>
    <w:lvl w:ilvl="3" w:tplc="015C62E0">
      <w:start w:val="1"/>
      <w:numFmt w:val="bullet"/>
      <w:lvlText w:val=""/>
      <w:lvlJc w:val="left"/>
      <w:pPr>
        <w:ind w:left="2880" w:hanging="360"/>
      </w:pPr>
      <w:rPr>
        <w:rFonts w:ascii="Symbol" w:hAnsi="Symbol" w:hint="default"/>
      </w:rPr>
    </w:lvl>
    <w:lvl w:ilvl="4" w:tplc="B134A13C">
      <w:start w:val="1"/>
      <w:numFmt w:val="bullet"/>
      <w:lvlText w:val="o"/>
      <w:lvlJc w:val="left"/>
      <w:pPr>
        <w:ind w:left="3600" w:hanging="360"/>
      </w:pPr>
      <w:rPr>
        <w:rFonts w:ascii="Courier New" w:hAnsi="Courier New" w:hint="default"/>
      </w:rPr>
    </w:lvl>
    <w:lvl w:ilvl="5" w:tplc="076E7682">
      <w:start w:val="1"/>
      <w:numFmt w:val="bullet"/>
      <w:lvlText w:val=""/>
      <w:lvlJc w:val="left"/>
      <w:pPr>
        <w:ind w:left="4320" w:hanging="360"/>
      </w:pPr>
      <w:rPr>
        <w:rFonts w:ascii="Wingdings" w:hAnsi="Wingdings" w:hint="default"/>
      </w:rPr>
    </w:lvl>
    <w:lvl w:ilvl="6" w:tplc="BB2AB41A">
      <w:start w:val="1"/>
      <w:numFmt w:val="bullet"/>
      <w:lvlText w:val=""/>
      <w:lvlJc w:val="left"/>
      <w:pPr>
        <w:ind w:left="5040" w:hanging="360"/>
      </w:pPr>
      <w:rPr>
        <w:rFonts w:ascii="Symbol" w:hAnsi="Symbol" w:hint="default"/>
      </w:rPr>
    </w:lvl>
    <w:lvl w:ilvl="7" w:tplc="FE70D6C4">
      <w:start w:val="1"/>
      <w:numFmt w:val="bullet"/>
      <w:lvlText w:val="o"/>
      <w:lvlJc w:val="left"/>
      <w:pPr>
        <w:ind w:left="5760" w:hanging="360"/>
      </w:pPr>
      <w:rPr>
        <w:rFonts w:ascii="Courier New" w:hAnsi="Courier New" w:hint="default"/>
      </w:rPr>
    </w:lvl>
    <w:lvl w:ilvl="8" w:tplc="CD20F950">
      <w:start w:val="1"/>
      <w:numFmt w:val="bullet"/>
      <w:lvlText w:val=""/>
      <w:lvlJc w:val="left"/>
      <w:pPr>
        <w:ind w:left="6480" w:hanging="360"/>
      </w:pPr>
      <w:rPr>
        <w:rFonts w:ascii="Wingdings" w:hAnsi="Wingdings" w:hint="default"/>
      </w:rPr>
    </w:lvl>
  </w:abstractNum>
  <w:abstractNum w:abstractNumId="61" w15:restartNumberingAfterBreak="0">
    <w:nsid w:val="69594AB1"/>
    <w:multiLevelType w:val="hybridMultilevel"/>
    <w:tmpl w:val="73667E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BA01DFA"/>
    <w:multiLevelType w:val="hybridMultilevel"/>
    <w:tmpl w:val="6B869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D793500"/>
    <w:multiLevelType w:val="hybridMultilevel"/>
    <w:tmpl w:val="25DCC31C"/>
    <w:lvl w:ilvl="0" w:tplc="A6E637D4">
      <w:start w:val="1"/>
      <w:numFmt w:val="decimal"/>
      <w:lvlText w:val="%1."/>
      <w:lvlJc w:val="left"/>
      <w:pPr>
        <w:ind w:left="720" w:hanging="360"/>
      </w:pPr>
    </w:lvl>
    <w:lvl w:ilvl="1" w:tplc="288CDE5A">
      <w:start w:val="1"/>
      <w:numFmt w:val="lowerLetter"/>
      <w:lvlText w:val="%2."/>
      <w:lvlJc w:val="left"/>
      <w:pPr>
        <w:ind w:left="1440" w:hanging="360"/>
      </w:pPr>
    </w:lvl>
    <w:lvl w:ilvl="2" w:tplc="B688169A">
      <w:start w:val="1"/>
      <w:numFmt w:val="lowerRoman"/>
      <w:lvlText w:val="%3."/>
      <w:lvlJc w:val="right"/>
      <w:pPr>
        <w:ind w:left="2160" w:hanging="180"/>
      </w:pPr>
    </w:lvl>
    <w:lvl w:ilvl="3" w:tplc="6994E40E">
      <w:start w:val="1"/>
      <w:numFmt w:val="decimal"/>
      <w:lvlText w:val="%4."/>
      <w:lvlJc w:val="left"/>
      <w:pPr>
        <w:ind w:left="2880" w:hanging="360"/>
      </w:pPr>
    </w:lvl>
    <w:lvl w:ilvl="4" w:tplc="805CEEB8">
      <w:start w:val="1"/>
      <w:numFmt w:val="lowerLetter"/>
      <w:lvlText w:val="%5."/>
      <w:lvlJc w:val="left"/>
      <w:pPr>
        <w:ind w:left="3600" w:hanging="360"/>
      </w:pPr>
    </w:lvl>
    <w:lvl w:ilvl="5" w:tplc="A016E23E">
      <w:start w:val="1"/>
      <w:numFmt w:val="lowerRoman"/>
      <w:lvlText w:val="%6."/>
      <w:lvlJc w:val="right"/>
      <w:pPr>
        <w:ind w:left="4320" w:hanging="180"/>
      </w:pPr>
    </w:lvl>
    <w:lvl w:ilvl="6" w:tplc="FBF80438">
      <w:start w:val="1"/>
      <w:numFmt w:val="decimal"/>
      <w:lvlText w:val="%7."/>
      <w:lvlJc w:val="left"/>
      <w:pPr>
        <w:ind w:left="5040" w:hanging="360"/>
      </w:pPr>
    </w:lvl>
    <w:lvl w:ilvl="7" w:tplc="579A4784">
      <w:start w:val="1"/>
      <w:numFmt w:val="lowerLetter"/>
      <w:lvlText w:val="%8."/>
      <w:lvlJc w:val="left"/>
      <w:pPr>
        <w:ind w:left="5760" w:hanging="360"/>
      </w:pPr>
    </w:lvl>
    <w:lvl w:ilvl="8" w:tplc="FD08AF18">
      <w:start w:val="1"/>
      <w:numFmt w:val="lowerRoman"/>
      <w:lvlText w:val="%9."/>
      <w:lvlJc w:val="right"/>
      <w:pPr>
        <w:ind w:left="6480" w:hanging="180"/>
      </w:pPr>
    </w:lvl>
  </w:abstractNum>
  <w:abstractNum w:abstractNumId="64" w15:restartNumberingAfterBreak="0">
    <w:nsid w:val="6E2C5144"/>
    <w:multiLevelType w:val="hybridMultilevel"/>
    <w:tmpl w:val="B504127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03F9A84"/>
    <w:multiLevelType w:val="hybridMultilevel"/>
    <w:tmpl w:val="AB9AA324"/>
    <w:lvl w:ilvl="0" w:tplc="4E880F36">
      <w:start w:val="1"/>
      <w:numFmt w:val="bullet"/>
      <w:lvlText w:val=""/>
      <w:lvlJc w:val="left"/>
      <w:pPr>
        <w:ind w:left="720" w:hanging="360"/>
      </w:pPr>
      <w:rPr>
        <w:rFonts w:ascii="Symbol" w:hAnsi="Symbol" w:hint="default"/>
      </w:rPr>
    </w:lvl>
    <w:lvl w:ilvl="1" w:tplc="E24070A6">
      <w:start w:val="1"/>
      <w:numFmt w:val="bullet"/>
      <w:lvlText w:val="o"/>
      <w:lvlJc w:val="left"/>
      <w:pPr>
        <w:ind w:left="1440" w:hanging="360"/>
      </w:pPr>
      <w:rPr>
        <w:rFonts w:ascii="Courier New" w:hAnsi="Courier New" w:hint="default"/>
      </w:rPr>
    </w:lvl>
    <w:lvl w:ilvl="2" w:tplc="F0C69012">
      <w:start w:val="1"/>
      <w:numFmt w:val="bullet"/>
      <w:lvlText w:val=""/>
      <w:lvlJc w:val="left"/>
      <w:pPr>
        <w:ind w:left="2160" w:hanging="360"/>
      </w:pPr>
      <w:rPr>
        <w:rFonts w:ascii="Wingdings" w:hAnsi="Wingdings" w:hint="default"/>
      </w:rPr>
    </w:lvl>
    <w:lvl w:ilvl="3" w:tplc="A84021A8">
      <w:start w:val="1"/>
      <w:numFmt w:val="bullet"/>
      <w:lvlText w:val=""/>
      <w:lvlJc w:val="left"/>
      <w:pPr>
        <w:ind w:left="2880" w:hanging="360"/>
      </w:pPr>
      <w:rPr>
        <w:rFonts w:ascii="Symbol" w:hAnsi="Symbol" w:hint="default"/>
      </w:rPr>
    </w:lvl>
    <w:lvl w:ilvl="4" w:tplc="9F96E7BE">
      <w:start w:val="1"/>
      <w:numFmt w:val="bullet"/>
      <w:lvlText w:val="o"/>
      <w:lvlJc w:val="left"/>
      <w:pPr>
        <w:ind w:left="3600" w:hanging="360"/>
      </w:pPr>
      <w:rPr>
        <w:rFonts w:ascii="Courier New" w:hAnsi="Courier New" w:hint="default"/>
      </w:rPr>
    </w:lvl>
    <w:lvl w:ilvl="5" w:tplc="1DC676D8">
      <w:start w:val="1"/>
      <w:numFmt w:val="bullet"/>
      <w:lvlText w:val=""/>
      <w:lvlJc w:val="left"/>
      <w:pPr>
        <w:ind w:left="4320" w:hanging="360"/>
      </w:pPr>
      <w:rPr>
        <w:rFonts w:ascii="Wingdings" w:hAnsi="Wingdings" w:hint="default"/>
      </w:rPr>
    </w:lvl>
    <w:lvl w:ilvl="6" w:tplc="A09E6CC0">
      <w:start w:val="1"/>
      <w:numFmt w:val="bullet"/>
      <w:lvlText w:val=""/>
      <w:lvlJc w:val="left"/>
      <w:pPr>
        <w:ind w:left="5040" w:hanging="360"/>
      </w:pPr>
      <w:rPr>
        <w:rFonts w:ascii="Symbol" w:hAnsi="Symbol" w:hint="default"/>
      </w:rPr>
    </w:lvl>
    <w:lvl w:ilvl="7" w:tplc="9FB438E6">
      <w:start w:val="1"/>
      <w:numFmt w:val="bullet"/>
      <w:lvlText w:val="o"/>
      <w:lvlJc w:val="left"/>
      <w:pPr>
        <w:ind w:left="5760" w:hanging="360"/>
      </w:pPr>
      <w:rPr>
        <w:rFonts w:ascii="Courier New" w:hAnsi="Courier New" w:hint="default"/>
      </w:rPr>
    </w:lvl>
    <w:lvl w:ilvl="8" w:tplc="18B40EF8">
      <w:start w:val="1"/>
      <w:numFmt w:val="bullet"/>
      <w:lvlText w:val=""/>
      <w:lvlJc w:val="left"/>
      <w:pPr>
        <w:ind w:left="6480" w:hanging="360"/>
      </w:pPr>
      <w:rPr>
        <w:rFonts w:ascii="Wingdings" w:hAnsi="Wingdings" w:hint="default"/>
      </w:rPr>
    </w:lvl>
  </w:abstractNum>
  <w:abstractNum w:abstractNumId="66" w15:restartNumberingAfterBreak="0">
    <w:nsid w:val="70885B3D"/>
    <w:multiLevelType w:val="hybridMultilevel"/>
    <w:tmpl w:val="60F05088"/>
    <w:lvl w:ilvl="0" w:tplc="0A92F21C">
      <w:start w:val="1"/>
      <w:numFmt w:val="decimal"/>
      <w:lvlText w:val="%1."/>
      <w:lvlJc w:val="left"/>
      <w:pPr>
        <w:ind w:left="720" w:hanging="360"/>
      </w:pPr>
    </w:lvl>
    <w:lvl w:ilvl="1" w:tplc="B8BC8ECA">
      <w:start w:val="1"/>
      <w:numFmt w:val="lowerLetter"/>
      <w:lvlText w:val="%2."/>
      <w:lvlJc w:val="left"/>
      <w:pPr>
        <w:ind w:left="1440" w:hanging="360"/>
      </w:pPr>
    </w:lvl>
    <w:lvl w:ilvl="2" w:tplc="442E09F6">
      <w:start w:val="1"/>
      <w:numFmt w:val="lowerRoman"/>
      <w:lvlText w:val="%3."/>
      <w:lvlJc w:val="right"/>
      <w:pPr>
        <w:ind w:left="2160" w:hanging="180"/>
      </w:pPr>
    </w:lvl>
    <w:lvl w:ilvl="3" w:tplc="78F827DA">
      <w:start w:val="1"/>
      <w:numFmt w:val="decimal"/>
      <w:lvlText w:val="%4."/>
      <w:lvlJc w:val="left"/>
      <w:pPr>
        <w:ind w:left="2880" w:hanging="360"/>
      </w:pPr>
    </w:lvl>
    <w:lvl w:ilvl="4" w:tplc="216A410E">
      <w:start w:val="1"/>
      <w:numFmt w:val="lowerLetter"/>
      <w:lvlText w:val="%5."/>
      <w:lvlJc w:val="left"/>
      <w:pPr>
        <w:ind w:left="3600" w:hanging="360"/>
      </w:pPr>
    </w:lvl>
    <w:lvl w:ilvl="5" w:tplc="30DCC8D4">
      <w:start w:val="1"/>
      <w:numFmt w:val="lowerRoman"/>
      <w:lvlText w:val="%6."/>
      <w:lvlJc w:val="right"/>
      <w:pPr>
        <w:ind w:left="4320" w:hanging="180"/>
      </w:pPr>
    </w:lvl>
    <w:lvl w:ilvl="6" w:tplc="18305926">
      <w:start w:val="1"/>
      <w:numFmt w:val="decimal"/>
      <w:lvlText w:val="%7."/>
      <w:lvlJc w:val="left"/>
      <w:pPr>
        <w:ind w:left="5040" w:hanging="360"/>
      </w:pPr>
    </w:lvl>
    <w:lvl w:ilvl="7" w:tplc="5BC03EFA">
      <w:start w:val="1"/>
      <w:numFmt w:val="lowerLetter"/>
      <w:lvlText w:val="%8."/>
      <w:lvlJc w:val="left"/>
      <w:pPr>
        <w:ind w:left="5760" w:hanging="360"/>
      </w:pPr>
    </w:lvl>
    <w:lvl w:ilvl="8" w:tplc="863640A4">
      <w:start w:val="1"/>
      <w:numFmt w:val="lowerRoman"/>
      <w:lvlText w:val="%9."/>
      <w:lvlJc w:val="right"/>
      <w:pPr>
        <w:ind w:left="6480" w:hanging="180"/>
      </w:pPr>
    </w:lvl>
  </w:abstractNum>
  <w:abstractNum w:abstractNumId="67" w15:restartNumberingAfterBreak="0">
    <w:nsid w:val="73B9B6DD"/>
    <w:multiLevelType w:val="hybridMultilevel"/>
    <w:tmpl w:val="6FF44402"/>
    <w:lvl w:ilvl="0" w:tplc="768C68B2">
      <w:start w:val="1"/>
      <w:numFmt w:val="decimal"/>
      <w:lvlText w:val="%1."/>
      <w:lvlJc w:val="left"/>
      <w:pPr>
        <w:ind w:left="720" w:hanging="360"/>
      </w:pPr>
    </w:lvl>
    <w:lvl w:ilvl="1" w:tplc="012E8BE2">
      <w:start w:val="1"/>
      <w:numFmt w:val="lowerLetter"/>
      <w:lvlText w:val="%2."/>
      <w:lvlJc w:val="left"/>
      <w:pPr>
        <w:ind w:left="1440" w:hanging="360"/>
      </w:pPr>
    </w:lvl>
    <w:lvl w:ilvl="2" w:tplc="00B0A4D6">
      <w:start w:val="1"/>
      <w:numFmt w:val="lowerRoman"/>
      <w:lvlText w:val="%3."/>
      <w:lvlJc w:val="right"/>
      <w:pPr>
        <w:ind w:left="2160" w:hanging="180"/>
      </w:pPr>
    </w:lvl>
    <w:lvl w:ilvl="3" w:tplc="4D1A5060">
      <w:start w:val="1"/>
      <w:numFmt w:val="decimal"/>
      <w:lvlText w:val="%4."/>
      <w:lvlJc w:val="left"/>
      <w:pPr>
        <w:ind w:left="2880" w:hanging="360"/>
      </w:pPr>
    </w:lvl>
    <w:lvl w:ilvl="4" w:tplc="F1644A6A">
      <w:start w:val="1"/>
      <w:numFmt w:val="lowerLetter"/>
      <w:lvlText w:val="%5."/>
      <w:lvlJc w:val="left"/>
      <w:pPr>
        <w:ind w:left="3600" w:hanging="360"/>
      </w:pPr>
    </w:lvl>
    <w:lvl w:ilvl="5" w:tplc="16483A66">
      <w:start w:val="1"/>
      <w:numFmt w:val="lowerRoman"/>
      <w:lvlText w:val="%6."/>
      <w:lvlJc w:val="right"/>
      <w:pPr>
        <w:ind w:left="4320" w:hanging="180"/>
      </w:pPr>
    </w:lvl>
    <w:lvl w:ilvl="6" w:tplc="BA282E78">
      <w:start w:val="1"/>
      <w:numFmt w:val="decimal"/>
      <w:lvlText w:val="%7."/>
      <w:lvlJc w:val="left"/>
      <w:pPr>
        <w:ind w:left="5040" w:hanging="360"/>
      </w:pPr>
    </w:lvl>
    <w:lvl w:ilvl="7" w:tplc="2182C03E">
      <w:start w:val="1"/>
      <w:numFmt w:val="lowerLetter"/>
      <w:lvlText w:val="%8."/>
      <w:lvlJc w:val="left"/>
      <w:pPr>
        <w:ind w:left="5760" w:hanging="360"/>
      </w:pPr>
    </w:lvl>
    <w:lvl w:ilvl="8" w:tplc="9496B902">
      <w:start w:val="1"/>
      <w:numFmt w:val="lowerRoman"/>
      <w:lvlText w:val="%9."/>
      <w:lvlJc w:val="right"/>
      <w:pPr>
        <w:ind w:left="6480" w:hanging="180"/>
      </w:pPr>
    </w:lvl>
  </w:abstractNum>
  <w:abstractNum w:abstractNumId="68" w15:restartNumberingAfterBreak="0">
    <w:nsid w:val="787FC854"/>
    <w:multiLevelType w:val="multilevel"/>
    <w:tmpl w:val="BF582DF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9" w15:restartNumberingAfterBreak="0">
    <w:nsid w:val="7FA52190"/>
    <w:multiLevelType w:val="hybridMultilevel"/>
    <w:tmpl w:val="AF9439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68122026">
    <w:abstractNumId w:val="31"/>
  </w:num>
  <w:num w:numId="2" w16cid:durableId="866137723">
    <w:abstractNumId w:val="17"/>
  </w:num>
  <w:num w:numId="3" w16cid:durableId="1977879182">
    <w:abstractNumId w:val="21"/>
  </w:num>
  <w:num w:numId="4" w16cid:durableId="882253674">
    <w:abstractNumId w:val="47"/>
  </w:num>
  <w:num w:numId="5" w16cid:durableId="703293836">
    <w:abstractNumId w:val="14"/>
  </w:num>
  <w:num w:numId="6" w16cid:durableId="506016737">
    <w:abstractNumId w:val="67"/>
  </w:num>
  <w:num w:numId="7" w16cid:durableId="1901673137">
    <w:abstractNumId w:val="33"/>
  </w:num>
  <w:num w:numId="8" w16cid:durableId="1428890344">
    <w:abstractNumId w:val="66"/>
  </w:num>
  <w:num w:numId="9" w16cid:durableId="291449093">
    <w:abstractNumId w:val="56"/>
  </w:num>
  <w:num w:numId="10" w16cid:durableId="1699508670">
    <w:abstractNumId w:val="51"/>
  </w:num>
  <w:num w:numId="11" w16cid:durableId="1977449921">
    <w:abstractNumId w:val="42"/>
  </w:num>
  <w:num w:numId="12" w16cid:durableId="1905019127">
    <w:abstractNumId w:val="25"/>
  </w:num>
  <w:num w:numId="13" w16cid:durableId="1028793999">
    <w:abstractNumId w:val="24"/>
  </w:num>
  <w:num w:numId="14" w16cid:durableId="1655916209">
    <w:abstractNumId w:val="36"/>
  </w:num>
  <w:num w:numId="15" w16cid:durableId="1236360752">
    <w:abstractNumId w:val="23"/>
  </w:num>
  <w:num w:numId="16" w16cid:durableId="789714135">
    <w:abstractNumId w:val="11"/>
  </w:num>
  <w:num w:numId="17" w16cid:durableId="1378504811">
    <w:abstractNumId w:val="48"/>
  </w:num>
  <w:num w:numId="18" w16cid:durableId="1617252933">
    <w:abstractNumId w:val="15"/>
  </w:num>
  <w:num w:numId="19" w16cid:durableId="1263417179">
    <w:abstractNumId w:val="65"/>
  </w:num>
  <w:num w:numId="20" w16cid:durableId="1221095658">
    <w:abstractNumId w:val="30"/>
  </w:num>
  <w:num w:numId="21" w16cid:durableId="2017153477">
    <w:abstractNumId w:val="12"/>
  </w:num>
  <w:num w:numId="22" w16cid:durableId="2045209473">
    <w:abstractNumId w:val="35"/>
  </w:num>
  <w:num w:numId="23" w16cid:durableId="1981230970">
    <w:abstractNumId w:val="68"/>
  </w:num>
  <w:num w:numId="24" w16cid:durableId="209193017">
    <w:abstractNumId w:val="38"/>
  </w:num>
  <w:num w:numId="25" w16cid:durableId="1400976201">
    <w:abstractNumId w:val="10"/>
  </w:num>
  <w:num w:numId="26" w16cid:durableId="48578276">
    <w:abstractNumId w:val="54"/>
  </w:num>
  <w:num w:numId="27" w16cid:durableId="581375599">
    <w:abstractNumId w:val="63"/>
  </w:num>
  <w:num w:numId="28" w16cid:durableId="1141271327">
    <w:abstractNumId w:val="46"/>
  </w:num>
  <w:num w:numId="29" w16cid:durableId="1810202597">
    <w:abstractNumId w:val="26"/>
  </w:num>
  <w:num w:numId="30" w16cid:durableId="1035739263">
    <w:abstractNumId w:val="32"/>
  </w:num>
  <w:num w:numId="31" w16cid:durableId="1298074745">
    <w:abstractNumId w:val="60"/>
  </w:num>
  <w:num w:numId="32" w16cid:durableId="1069577521">
    <w:abstractNumId w:val="37"/>
  </w:num>
  <w:num w:numId="33" w16cid:durableId="4132124">
    <w:abstractNumId w:val="28"/>
  </w:num>
  <w:num w:numId="34" w16cid:durableId="1985891973">
    <w:abstractNumId w:val="20"/>
  </w:num>
  <w:num w:numId="35" w16cid:durableId="1234120296">
    <w:abstractNumId w:val="0"/>
  </w:num>
  <w:num w:numId="36" w16cid:durableId="228611416">
    <w:abstractNumId w:val="1"/>
  </w:num>
  <w:num w:numId="37" w16cid:durableId="1743526371">
    <w:abstractNumId w:val="2"/>
  </w:num>
  <w:num w:numId="38" w16cid:durableId="1617256541">
    <w:abstractNumId w:val="3"/>
  </w:num>
  <w:num w:numId="39" w16cid:durableId="2127920980">
    <w:abstractNumId w:val="8"/>
  </w:num>
  <w:num w:numId="40" w16cid:durableId="370350866">
    <w:abstractNumId w:val="4"/>
  </w:num>
  <w:num w:numId="41" w16cid:durableId="1465392018">
    <w:abstractNumId w:val="5"/>
  </w:num>
  <w:num w:numId="42" w16cid:durableId="1594438176">
    <w:abstractNumId w:val="6"/>
  </w:num>
  <w:num w:numId="43" w16cid:durableId="1696496650">
    <w:abstractNumId w:val="7"/>
  </w:num>
  <w:num w:numId="44" w16cid:durableId="2134470373">
    <w:abstractNumId w:val="9"/>
  </w:num>
  <w:num w:numId="45" w16cid:durableId="223226107">
    <w:abstractNumId w:val="58"/>
  </w:num>
  <w:num w:numId="46" w16cid:durableId="431705563">
    <w:abstractNumId w:val="29"/>
  </w:num>
  <w:num w:numId="47" w16cid:durableId="1009020949">
    <w:abstractNumId w:val="22"/>
  </w:num>
  <w:num w:numId="48" w16cid:durableId="1370644069">
    <w:abstractNumId w:val="19"/>
  </w:num>
  <w:num w:numId="49" w16cid:durableId="850339431">
    <w:abstractNumId w:val="44"/>
  </w:num>
  <w:num w:numId="50" w16cid:durableId="967710530">
    <w:abstractNumId w:val="39"/>
  </w:num>
  <w:num w:numId="51" w16cid:durableId="1839346736">
    <w:abstractNumId w:val="53"/>
  </w:num>
  <w:num w:numId="52" w16cid:durableId="487668291">
    <w:abstractNumId w:val="59"/>
  </w:num>
  <w:num w:numId="53" w16cid:durableId="687830198">
    <w:abstractNumId w:val="41"/>
  </w:num>
  <w:num w:numId="54" w16cid:durableId="1537739592">
    <w:abstractNumId w:val="13"/>
  </w:num>
  <w:num w:numId="55" w16cid:durableId="299656805">
    <w:abstractNumId w:val="64"/>
  </w:num>
  <w:num w:numId="56" w16cid:durableId="1655838201">
    <w:abstractNumId w:val="34"/>
  </w:num>
  <w:num w:numId="57" w16cid:durableId="2010450309">
    <w:abstractNumId w:val="57"/>
  </w:num>
  <w:num w:numId="58" w16cid:durableId="567686323">
    <w:abstractNumId w:val="69"/>
  </w:num>
  <w:num w:numId="59" w16cid:durableId="1329291672">
    <w:abstractNumId w:val="52"/>
  </w:num>
  <w:num w:numId="60" w16cid:durableId="1958946950">
    <w:abstractNumId w:val="61"/>
  </w:num>
  <w:num w:numId="61" w16cid:durableId="1780564561">
    <w:abstractNumId w:val="55"/>
  </w:num>
  <w:num w:numId="62" w16cid:durableId="590427530">
    <w:abstractNumId w:val="27"/>
  </w:num>
  <w:num w:numId="63" w16cid:durableId="102724306">
    <w:abstractNumId w:val="40"/>
  </w:num>
  <w:num w:numId="64" w16cid:durableId="353306679">
    <w:abstractNumId w:val="45"/>
  </w:num>
  <w:num w:numId="65" w16cid:durableId="1774351976">
    <w:abstractNumId w:val="50"/>
  </w:num>
  <w:num w:numId="66" w16cid:durableId="46413257">
    <w:abstractNumId w:val="18"/>
  </w:num>
  <w:num w:numId="67" w16cid:durableId="523176034">
    <w:abstractNumId w:val="49"/>
  </w:num>
  <w:num w:numId="68" w16cid:durableId="1626303443">
    <w:abstractNumId w:val="43"/>
  </w:num>
  <w:num w:numId="69" w16cid:durableId="1589727297">
    <w:abstractNumId w:val="16"/>
  </w:num>
  <w:num w:numId="70" w16cid:durableId="277490679">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A40"/>
    <w:rsid w:val="00005025"/>
    <w:rsid w:val="0001706A"/>
    <w:rsid w:val="00032985"/>
    <w:rsid w:val="000636E7"/>
    <w:rsid w:val="00065192"/>
    <w:rsid w:val="00081CD6"/>
    <w:rsid w:val="00097ACF"/>
    <w:rsid w:val="00097CA9"/>
    <w:rsid w:val="000D6B9F"/>
    <w:rsid w:val="0011656F"/>
    <w:rsid w:val="00132DDC"/>
    <w:rsid w:val="00170278"/>
    <w:rsid w:val="001A034E"/>
    <w:rsid w:val="001A3567"/>
    <w:rsid w:val="001A560F"/>
    <w:rsid w:val="001C36CB"/>
    <w:rsid w:val="001D3ACD"/>
    <w:rsid w:val="001D6D91"/>
    <w:rsid w:val="00204C6D"/>
    <w:rsid w:val="00206A40"/>
    <w:rsid w:val="002858CA"/>
    <w:rsid w:val="002A0FA5"/>
    <w:rsid w:val="00345578"/>
    <w:rsid w:val="00363557"/>
    <w:rsid w:val="00363AB1"/>
    <w:rsid w:val="003B18E6"/>
    <w:rsid w:val="003B4CE6"/>
    <w:rsid w:val="003F7949"/>
    <w:rsid w:val="00416051"/>
    <w:rsid w:val="004219C1"/>
    <w:rsid w:val="0043B321"/>
    <w:rsid w:val="004441B2"/>
    <w:rsid w:val="004778E6"/>
    <w:rsid w:val="004868E0"/>
    <w:rsid w:val="004C606A"/>
    <w:rsid w:val="004D0393"/>
    <w:rsid w:val="004D4917"/>
    <w:rsid w:val="004F7B6C"/>
    <w:rsid w:val="00502891"/>
    <w:rsid w:val="00511F30"/>
    <w:rsid w:val="00536711"/>
    <w:rsid w:val="00537A8A"/>
    <w:rsid w:val="00541F21"/>
    <w:rsid w:val="005979B7"/>
    <w:rsid w:val="005D48A2"/>
    <w:rsid w:val="005E13DE"/>
    <w:rsid w:val="005F1822"/>
    <w:rsid w:val="00616D23"/>
    <w:rsid w:val="00623427"/>
    <w:rsid w:val="00645066"/>
    <w:rsid w:val="006D4AD7"/>
    <w:rsid w:val="006D5122"/>
    <w:rsid w:val="006E2AF3"/>
    <w:rsid w:val="006E545F"/>
    <w:rsid w:val="006F6AB5"/>
    <w:rsid w:val="00712EF6"/>
    <w:rsid w:val="00722B39"/>
    <w:rsid w:val="00773A23"/>
    <w:rsid w:val="007A72E7"/>
    <w:rsid w:val="007B507D"/>
    <w:rsid w:val="00802BAF"/>
    <w:rsid w:val="00832D61"/>
    <w:rsid w:val="00847103"/>
    <w:rsid w:val="00851E3C"/>
    <w:rsid w:val="008540EA"/>
    <w:rsid w:val="0087578D"/>
    <w:rsid w:val="008C285C"/>
    <w:rsid w:val="008E234A"/>
    <w:rsid w:val="00901F58"/>
    <w:rsid w:val="00923D06"/>
    <w:rsid w:val="00924C71"/>
    <w:rsid w:val="0093220C"/>
    <w:rsid w:val="00932BC7"/>
    <w:rsid w:val="0094DD30"/>
    <w:rsid w:val="009529DF"/>
    <w:rsid w:val="0096217F"/>
    <w:rsid w:val="00995540"/>
    <w:rsid w:val="009956B1"/>
    <w:rsid w:val="009C721C"/>
    <w:rsid w:val="009D0C80"/>
    <w:rsid w:val="009D3F7C"/>
    <w:rsid w:val="009F0051"/>
    <w:rsid w:val="00A002E0"/>
    <w:rsid w:val="00A2752C"/>
    <w:rsid w:val="00A30C27"/>
    <w:rsid w:val="00A441D5"/>
    <w:rsid w:val="00A534F2"/>
    <w:rsid w:val="00A61382"/>
    <w:rsid w:val="00AB6703"/>
    <w:rsid w:val="00AD4F24"/>
    <w:rsid w:val="00AE74B3"/>
    <w:rsid w:val="00AF6AA7"/>
    <w:rsid w:val="00AF6CCD"/>
    <w:rsid w:val="00B15997"/>
    <w:rsid w:val="00B3701C"/>
    <w:rsid w:val="00B47DFE"/>
    <w:rsid w:val="00B555F0"/>
    <w:rsid w:val="00B731F2"/>
    <w:rsid w:val="00B933E4"/>
    <w:rsid w:val="00B970F1"/>
    <w:rsid w:val="00C451A8"/>
    <w:rsid w:val="00C57684"/>
    <w:rsid w:val="00C67F64"/>
    <w:rsid w:val="00C77D23"/>
    <w:rsid w:val="00CA66C4"/>
    <w:rsid w:val="00CC5B62"/>
    <w:rsid w:val="00CD0F1B"/>
    <w:rsid w:val="00CD39B7"/>
    <w:rsid w:val="00CE210C"/>
    <w:rsid w:val="00D416B9"/>
    <w:rsid w:val="00D62255"/>
    <w:rsid w:val="00D917BA"/>
    <w:rsid w:val="00DD0B17"/>
    <w:rsid w:val="00E35591"/>
    <w:rsid w:val="00E93187"/>
    <w:rsid w:val="00EF3AD2"/>
    <w:rsid w:val="00F20836"/>
    <w:rsid w:val="00F6691D"/>
    <w:rsid w:val="00FE3337"/>
    <w:rsid w:val="00FF755F"/>
    <w:rsid w:val="01275B3B"/>
    <w:rsid w:val="01576230"/>
    <w:rsid w:val="016C5EE2"/>
    <w:rsid w:val="0218D9D8"/>
    <w:rsid w:val="0290CFAD"/>
    <w:rsid w:val="02FFF480"/>
    <w:rsid w:val="0315A856"/>
    <w:rsid w:val="0369C48B"/>
    <w:rsid w:val="0445D83C"/>
    <w:rsid w:val="05541219"/>
    <w:rsid w:val="0587CFD9"/>
    <w:rsid w:val="05B4DA60"/>
    <w:rsid w:val="06127AA7"/>
    <w:rsid w:val="06376974"/>
    <w:rsid w:val="081626EB"/>
    <w:rsid w:val="08276F6B"/>
    <w:rsid w:val="082CDB3D"/>
    <w:rsid w:val="0897166F"/>
    <w:rsid w:val="08A29B6A"/>
    <w:rsid w:val="08FEBFFA"/>
    <w:rsid w:val="091F7AD3"/>
    <w:rsid w:val="0954733C"/>
    <w:rsid w:val="0B4DC7AD"/>
    <w:rsid w:val="0DF40F53"/>
    <w:rsid w:val="0F602373"/>
    <w:rsid w:val="0F8FDFB4"/>
    <w:rsid w:val="11A3E0D4"/>
    <w:rsid w:val="12585F79"/>
    <w:rsid w:val="133844C7"/>
    <w:rsid w:val="133D17FB"/>
    <w:rsid w:val="1405CF7D"/>
    <w:rsid w:val="1435F6EF"/>
    <w:rsid w:val="14777C69"/>
    <w:rsid w:val="15E4D57E"/>
    <w:rsid w:val="16E769C5"/>
    <w:rsid w:val="1700855C"/>
    <w:rsid w:val="18132258"/>
    <w:rsid w:val="185B9A78"/>
    <w:rsid w:val="189840DD"/>
    <w:rsid w:val="18E549DC"/>
    <w:rsid w:val="191A1614"/>
    <w:rsid w:val="1936C1FA"/>
    <w:rsid w:val="19520170"/>
    <w:rsid w:val="199906B8"/>
    <w:rsid w:val="19E6BCEE"/>
    <w:rsid w:val="1A221FEF"/>
    <w:rsid w:val="1A241BD4"/>
    <w:rsid w:val="1AF8B2A7"/>
    <w:rsid w:val="1B261A9F"/>
    <w:rsid w:val="1B4B59A1"/>
    <w:rsid w:val="1C3C7280"/>
    <w:rsid w:val="1D185C13"/>
    <w:rsid w:val="1D9CEEA6"/>
    <w:rsid w:val="1DD895E7"/>
    <w:rsid w:val="1E5B9D2B"/>
    <w:rsid w:val="1FA089E0"/>
    <w:rsid w:val="1FCFB744"/>
    <w:rsid w:val="20368821"/>
    <w:rsid w:val="2042D3B6"/>
    <w:rsid w:val="20F2F6F8"/>
    <w:rsid w:val="2157E6DE"/>
    <w:rsid w:val="218BBAC3"/>
    <w:rsid w:val="21A8D45B"/>
    <w:rsid w:val="21EE57A7"/>
    <w:rsid w:val="224E24A4"/>
    <w:rsid w:val="23E0079D"/>
    <w:rsid w:val="23E72CB8"/>
    <w:rsid w:val="24A0D16A"/>
    <w:rsid w:val="24AD549C"/>
    <w:rsid w:val="24FA91C1"/>
    <w:rsid w:val="25296E39"/>
    <w:rsid w:val="256C4877"/>
    <w:rsid w:val="26594E87"/>
    <w:rsid w:val="26B4D905"/>
    <w:rsid w:val="27C1C455"/>
    <w:rsid w:val="2842727A"/>
    <w:rsid w:val="2979E327"/>
    <w:rsid w:val="2A0A01D0"/>
    <w:rsid w:val="2C2EF69F"/>
    <w:rsid w:val="2C6D2F45"/>
    <w:rsid w:val="2CA042B2"/>
    <w:rsid w:val="2CD29224"/>
    <w:rsid w:val="2DAFE3AD"/>
    <w:rsid w:val="2DD5E713"/>
    <w:rsid w:val="2DF4D056"/>
    <w:rsid w:val="2E432915"/>
    <w:rsid w:val="2E789BA8"/>
    <w:rsid w:val="2EF4AC50"/>
    <w:rsid w:val="2F9F48B9"/>
    <w:rsid w:val="3037DB02"/>
    <w:rsid w:val="3183B546"/>
    <w:rsid w:val="3268DA84"/>
    <w:rsid w:val="326DF751"/>
    <w:rsid w:val="32DE7CF2"/>
    <w:rsid w:val="32DF37E0"/>
    <w:rsid w:val="3300473D"/>
    <w:rsid w:val="339B4993"/>
    <w:rsid w:val="33A6C134"/>
    <w:rsid w:val="33B4957D"/>
    <w:rsid w:val="34588426"/>
    <w:rsid w:val="3542E910"/>
    <w:rsid w:val="35956D7D"/>
    <w:rsid w:val="35E6F477"/>
    <w:rsid w:val="36199F9F"/>
    <w:rsid w:val="3627D34B"/>
    <w:rsid w:val="391AD983"/>
    <w:rsid w:val="3A3AE868"/>
    <w:rsid w:val="3A6500ED"/>
    <w:rsid w:val="3A9DFD79"/>
    <w:rsid w:val="3ACA8BDB"/>
    <w:rsid w:val="3BE976F1"/>
    <w:rsid w:val="3CBEBAF3"/>
    <w:rsid w:val="3CF47E16"/>
    <w:rsid w:val="3D74C37B"/>
    <w:rsid w:val="3DD47A33"/>
    <w:rsid w:val="3DF5632B"/>
    <w:rsid w:val="3EC00685"/>
    <w:rsid w:val="3EDDFC3A"/>
    <w:rsid w:val="3EFEB713"/>
    <w:rsid w:val="418C03E7"/>
    <w:rsid w:val="41D02F09"/>
    <w:rsid w:val="42424DA0"/>
    <w:rsid w:val="425B9189"/>
    <w:rsid w:val="42B4D7A7"/>
    <w:rsid w:val="42F1FCE9"/>
    <w:rsid w:val="435AE2FE"/>
    <w:rsid w:val="43E5901D"/>
    <w:rsid w:val="43F4D494"/>
    <w:rsid w:val="44F52133"/>
    <w:rsid w:val="46BA22F7"/>
    <w:rsid w:val="46F14634"/>
    <w:rsid w:val="47662C74"/>
    <w:rsid w:val="481857A7"/>
    <w:rsid w:val="488C70FC"/>
    <w:rsid w:val="48A1E7DF"/>
    <w:rsid w:val="4A15B346"/>
    <w:rsid w:val="4AFB4977"/>
    <w:rsid w:val="4B84E7DE"/>
    <w:rsid w:val="4BA87651"/>
    <w:rsid w:val="4BC411BE"/>
    <w:rsid w:val="4BCD997F"/>
    <w:rsid w:val="4EBAE7E1"/>
    <w:rsid w:val="4F1EBFA6"/>
    <w:rsid w:val="4F5D5951"/>
    <w:rsid w:val="4F6C8394"/>
    <w:rsid w:val="4F9A444F"/>
    <w:rsid w:val="4FAC9E59"/>
    <w:rsid w:val="4FC50A1A"/>
    <w:rsid w:val="5008E31D"/>
    <w:rsid w:val="50F34814"/>
    <w:rsid w:val="516A8AFB"/>
    <w:rsid w:val="51F18ACD"/>
    <w:rsid w:val="52129869"/>
    <w:rsid w:val="521DC24D"/>
    <w:rsid w:val="52A1D066"/>
    <w:rsid w:val="53B992AE"/>
    <w:rsid w:val="550A72C7"/>
    <w:rsid w:val="5555630F"/>
    <w:rsid w:val="55A421EE"/>
    <w:rsid w:val="55FE5606"/>
    <w:rsid w:val="560A5780"/>
    <w:rsid w:val="5764D81E"/>
    <w:rsid w:val="5814D312"/>
    <w:rsid w:val="595C7483"/>
    <w:rsid w:val="59847BBE"/>
    <w:rsid w:val="5B37E333"/>
    <w:rsid w:val="5C5B6BDC"/>
    <w:rsid w:val="5D828416"/>
    <w:rsid w:val="5E490E03"/>
    <w:rsid w:val="5E7DA994"/>
    <w:rsid w:val="5EFF0D7E"/>
    <w:rsid w:val="5F977F74"/>
    <w:rsid w:val="5FF76B93"/>
    <w:rsid w:val="60067BC7"/>
    <w:rsid w:val="61473AD2"/>
    <w:rsid w:val="6189F0D2"/>
    <w:rsid w:val="62A8C7F2"/>
    <w:rsid w:val="62CEE78E"/>
    <w:rsid w:val="636CC9B8"/>
    <w:rsid w:val="63A17ACC"/>
    <w:rsid w:val="656E074E"/>
    <w:rsid w:val="662E1D37"/>
    <w:rsid w:val="668CB620"/>
    <w:rsid w:val="66BF2C96"/>
    <w:rsid w:val="671A7BA7"/>
    <w:rsid w:val="6729C247"/>
    <w:rsid w:val="680C3680"/>
    <w:rsid w:val="6B6DE969"/>
    <w:rsid w:val="6BF1BCB9"/>
    <w:rsid w:val="6CCD86A1"/>
    <w:rsid w:val="6D3BC4FC"/>
    <w:rsid w:val="6D497DA2"/>
    <w:rsid w:val="6DD8B949"/>
    <w:rsid w:val="6E5A3A5D"/>
    <w:rsid w:val="6E6A7EF7"/>
    <w:rsid w:val="6EB11D43"/>
    <w:rsid w:val="6F2ACBD6"/>
    <w:rsid w:val="6FAF8C19"/>
    <w:rsid w:val="6FC56A0C"/>
    <w:rsid w:val="705CB877"/>
    <w:rsid w:val="70B62706"/>
    <w:rsid w:val="70EDBDD7"/>
    <w:rsid w:val="70F94033"/>
    <w:rsid w:val="7111742B"/>
    <w:rsid w:val="71734E37"/>
    <w:rsid w:val="7207DA84"/>
    <w:rsid w:val="72291718"/>
    <w:rsid w:val="73E7CE41"/>
    <w:rsid w:val="74021A74"/>
    <w:rsid w:val="74983514"/>
    <w:rsid w:val="75D147BB"/>
    <w:rsid w:val="76C91A3E"/>
    <w:rsid w:val="76DA03AD"/>
    <w:rsid w:val="7715F320"/>
    <w:rsid w:val="7A016D17"/>
    <w:rsid w:val="7A81E11E"/>
    <w:rsid w:val="7AD7696C"/>
    <w:rsid w:val="7B678091"/>
    <w:rsid w:val="7BD910C5"/>
    <w:rsid w:val="7CC84A5F"/>
    <w:rsid w:val="7D34D291"/>
    <w:rsid w:val="7D523B14"/>
    <w:rsid w:val="7D7D3C04"/>
    <w:rsid w:val="7DBC0D52"/>
    <w:rsid w:val="7E55A8C9"/>
    <w:rsid w:val="7FF71F03"/>
    <w:rsid w:val="7FFCE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EF45A"/>
  <w15:chartTrackingRefBased/>
  <w15:docId w15:val="{CE65E676-ABEF-4C99-B759-A437233E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D91"/>
    <w:pPr>
      <w:spacing w:after="240"/>
    </w:pPr>
    <w:rPr>
      <w:rFonts w:ascii="Arial" w:hAnsi="Arial" w:cs="Arial"/>
    </w:rPr>
  </w:style>
  <w:style w:type="paragraph" w:styleId="Heading1">
    <w:name w:val="heading 1"/>
    <w:basedOn w:val="Normal"/>
    <w:next w:val="Normal"/>
    <w:link w:val="Heading1Char"/>
    <w:uiPriority w:val="9"/>
    <w:qFormat/>
    <w:rsid w:val="00623427"/>
    <w:pPr>
      <w:spacing w:before="360"/>
      <w:outlineLvl w:val="0"/>
    </w:pPr>
    <w:rPr>
      <w:b/>
      <w:bCs/>
      <w:color w:val="242C65" w:themeColor="text1"/>
      <w:sz w:val="40"/>
      <w:szCs w:val="40"/>
    </w:rPr>
  </w:style>
  <w:style w:type="paragraph" w:styleId="Heading2">
    <w:name w:val="heading 2"/>
    <w:basedOn w:val="Normal"/>
    <w:next w:val="Normal"/>
    <w:link w:val="Heading2Char"/>
    <w:uiPriority w:val="9"/>
    <w:unhideWhenUsed/>
    <w:qFormat/>
    <w:rsid w:val="005D48A2"/>
    <w:pPr>
      <w:spacing w:after="120" w:line="192" w:lineRule="auto"/>
      <w:outlineLvl w:val="1"/>
    </w:pPr>
    <w:rPr>
      <w:rFonts w:ascii="Arial Black" w:hAnsi="Arial Black"/>
      <w:b/>
      <w:bCs/>
      <w:color w:val="047BC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02BAF"/>
    <w:rPr>
      <w:rFonts w:ascii="Arial" w:hAnsi="Arial" w:cs="Arial"/>
    </w:rPr>
  </w:style>
  <w:style w:type="paragraph" w:styleId="Footer">
    <w:name w:val="footer"/>
    <w:basedOn w:val="Normal"/>
    <w:link w:val="FooterChar"/>
    <w:uiPriority w:val="99"/>
    <w:unhideWhenUsed/>
    <w:rsid w:val="00802BAF"/>
    <w:pPr>
      <w:tabs>
        <w:tab w:val="center" w:pos="4680"/>
        <w:tab w:val="right" w:pos="9360"/>
      </w:tabs>
      <w:spacing w:after="0"/>
    </w:pPr>
  </w:style>
  <w:style w:type="character" w:customStyle="1" w:styleId="FooterChar">
    <w:name w:val="Footer Char"/>
    <w:basedOn w:val="DefaultParagraphFont"/>
    <w:link w:val="Footer"/>
    <w:uiPriority w:val="99"/>
    <w:rsid w:val="00802BAF"/>
    <w:rPr>
      <w:rFonts w:ascii="Arial" w:hAnsi="Arial" w:cs="Arial"/>
    </w:rPr>
  </w:style>
  <w:style w:type="paragraph" w:styleId="Title">
    <w:name w:val="Title"/>
    <w:basedOn w:val="Normal"/>
    <w:next w:val="Normal"/>
    <w:link w:val="TitleChar"/>
    <w:uiPriority w:val="10"/>
    <w:qFormat/>
    <w:rsid w:val="00C67F64"/>
    <w:pPr>
      <w:spacing w:line="192" w:lineRule="auto"/>
    </w:pPr>
    <w:rPr>
      <w:rFonts w:ascii="Arial Black" w:hAnsi="Arial Black"/>
      <w:b/>
      <w:bCs/>
      <w:color w:val="00794B" w:themeColor="accent4"/>
      <w:sz w:val="56"/>
      <w:szCs w:val="56"/>
    </w:rPr>
  </w:style>
  <w:style w:type="character" w:customStyle="1" w:styleId="TitleChar">
    <w:name w:val="Title Char"/>
    <w:basedOn w:val="DefaultParagraphFont"/>
    <w:link w:val="Title"/>
    <w:uiPriority w:val="10"/>
    <w:rsid w:val="00C67F64"/>
    <w:rPr>
      <w:rFonts w:ascii="Arial Black" w:hAnsi="Arial Black" w:cs="Arial"/>
      <w:b/>
      <w:bCs/>
      <w:color w:val="00794B" w:themeColor="accent4"/>
      <w:sz w:val="56"/>
      <w:szCs w:val="56"/>
    </w:rPr>
  </w:style>
  <w:style w:type="character" w:customStyle="1" w:styleId="Heading1Char">
    <w:name w:val="Heading 1 Char"/>
    <w:basedOn w:val="DefaultParagraphFont"/>
    <w:link w:val="Heading1"/>
    <w:uiPriority w:val="9"/>
    <w:rsid w:val="00623427"/>
    <w:rPr>
      <w:rFonts w:ascii="Arial" w:hAnsi="Arial" w:cs="Arial"/>
      <w:b/>
      <w:bCs/>
      <w:color w:val="242C65" w:themeColor="text1"/>
      <w:sz w:val="40"/>
      <w:szCs w:val="40"/>
    </w:rPr>
  </w:style>
  <w:style w:type="character" w:customStyle="1" w:styleId="Heading2Char">
    <w:name w:val="Heading 2 Char"/>
    <w:basedOn w:val="DefaultParagraphFont"/>
    <w:link w:val="Heading2"/>
    <w:uiPriority w:val="9"/>
    <w:rsid w:val="005D48A2"/>
    <w:rPr>
      <w:rFonts w:ascii="Arial Black" w:hAnsi="Arial Black" w:cs="Arial"/>
      <w:b/>
      <w:bCs/>
      <w:color w:val="047BC1"/>
      <w:sz w:val="28"/>
      <w:szCs w:val="28"/>
    </w:rPr>
  </w:style>
  <w:style w:type="character" w:styleId="Hyperlink">
    <w:name w:val="Hyperlink"/>
    <w:uiPriority w:val="99"/>
    <w:unhideWhenUsed/>
    <w:rsid w:val="001D6D91"/>
    <w:rPr>
      <w:color w:val="242C65" w:themeColor="text1"/>
      <w:u w:val="single"/>
    </w:rPr>
  </w:style>
  <w:style w:type="character" w:styleId="UnresolvedMention">
    <w:name w:val="Unresolved Mention"/>
    <w:basedOn w:val="DefaultParagraphFont"/>
    <w:uiPriority w:val="99"/>
    <w:semiHidden/>
    <w:unhideWhenUsed/>
    <w:rsid w:val="001D3ACD"/>
    <w:rPr>
      <w:color w:val="605E5C"/>
      <w:shd w:val="clear" w:color="auto" w:fill="E1DFDD"/>
    </w:rPr>
  </w:style>
  <w:style w:type="character" w:styleId="PageNumber">
    <w:name w:val="page number"/>
    <w:basedOn w:val="DefaultParagraphFont"/>
    <w:uiPriority w:val="99"/>
    <w:semiHidden/>
    <w:unhideWhenUsed/>
    <w:rsid w:val="00B3701C"/>
  </w:style>
  <w:style w:type="paragraph" w:styleId="FootnoteText">
    <w:name w:val="footnote text"/>
    <w:basedOn w:val="Normal"/>
    <w:link w:val="FootnoteTextChar"/>
    <w:uiPriority w:val="99"/>
    <w:semiHidden/>
    <w:unhideWhenUsed/>
    <w:rsid w:val="00A2752C"/>
    <w:pPr>
      <w:spacing w:after="0"/>
    </w:pPr>
    <w:rPr>
      <w:sz w:val="20"/>
      <w:szCs w:val="20"/>
    </w:rPr>
  </w:style>
  <w:style w:type="character" w:customStyle="1" w:styleId="FootnoteTextChar">
    <w:name w:val="Footnote Text Char"/>
    <w:basedOn w:val="DefaultParagraphFont"/>
    <w:link w:val="FootnoteText"/>
    <w:uiPriority w:val="99"/>
    <w:semiHidden/>
    <w:rsid w:val="00A2752C"/>
    <w:rPr>
      <w:rFonts w:ascii="Arial" w:hAnsi="Arial" w:cs="Arial"/>
      <w:sz w:val="20"/>
      <w:szCs w:val="20"/>
    </w:rPr>
  </w:style>
  <w:style w:type="character" w:styleId="FootnoteReference">
    <w:name w:val="footnote reference"/>
    <w:basedOn w:val="DefaultParagraphFont"/>
    <w:uiPriority w:val="99"/>
    <w:semiHidden/>
    <w:unhideWhenUsed/>
    <w:rsid w:val="00A2752C"/>
    <w:rPr>
      <w:vertAlign w:val="superscript"/>
    </w:rPr>
  </w:style>
  <w:style w:type="paragraph" w:styleId="EndnoteText">
    <w:name w:val="endnote text"/>
    <w:basedOn w:val="Normal"/>
    <w:link w:val="EndnoteTextChar"/>
    <w:uiPriority w:val="99"/>
    <w:semiHidden/>
    <w:unhideWhenUsed/>
    <w:rsid w:val="00A2752C"/>
    <w:pPr>
      <w:spacing w:after="0"/>
    </w:pPr>
    <w:rPr>
      <w:sz w:val="20"/>
      <w:szCs w:val="20"/>
    </w:rPr>
  </w:style>
  <w:style w:type="character" w:customStyle="1" w:styleId="EndnoteTextChar">
    <w:name w:val="Endnote Text Char"/>
    <w:basedOn w:val="DefaultParagraphFont"/>
    <w:link w:val="EndnoteText"/>
    <w:uiPriority w:val="99"/>
    <w:semiHidden/>
    <w:rsid w:val="00A2752C"/>
    <w:rPr>
      <w:rFonts w:ascii="Arial" w:hAnsi="Arial" w:cs="Arial"/>
      <w:sz w:val="20"/>
      <w:szCs w:val="20"/>
    </w:rPr>
  </w:style>
  <w:style w:type="character" w:styleId="EndnoteReference">
    <w:name w:val="endnote reference"/>
    <w:basedOn w:val="DefaultParagraphFont"/>
    <w:uiPriority w:val="99"/>
    <w:semiHidden/>
    <w:unhideWhenUsed/>
    <w:rsid w:val="00A2752C"/>
    <w:rPr>
      <w:vertAlign w:val="superscript"/>
    </w:rPr>
  </w:style>
  <w:style w:type="paragraph" w:styleId="ListParagraph">
    <w:name w:val="List Paragraph"/>
    <w:basedOn w:val="Normal"/>
    <w:uiPriority w:val="34"/>
    <w:rsid w:val="001A560F"/>
    <w:pPr>
      <w:numPr>
        <w:numId w:val="49"/>
      </w:numPr>
      <w:spacing w:after="120"/>
    </w:pPr>
  </w:style>
  <w:style w:type="paragraph" w:styleId="Bibliography">
    <w:name w:val="Bibliography"/>
    <w:basedOn w:val="Normal"/>
    <w:next w:val="Normal"/>
    <w:uiPriority w:val="37"/>
    <w:unhideWhenUsed/>
    <w:rsid w:val="00005025"/>
    <w:pPr>
      <w:spacing w:after="160" w:line="259" w:lineRule="auto"/>
      <w:ind w:left="720" w:hanging="720"/>
    </w:pPr>
    <w:rPr>
      <w:sz w:val="20"/>
      <w:szCs w:val="20"/>
    </w:rPr>
  </w:style>
  <w:style w:type="character" w:styleId="FollowedHyperlink">
    <w:name w:val="FollowedHyperlink"/>
    <w:basedOn w:val="DefaultParagraphFont"/>
    <w:uiPriority w:val="99"/>
    <w:semiHidden/>
    <w:unhideWhenUsed/>
    <w:rsid w:val="004219C1"/>
    <w:rPr>
      <w:color w:val="242C65" w:themeColor="followedHyperlink"/>
      <w:u w:val="single"/>
    </w:rPr>
  </w:style>
  <w:style w:type="table" w:styleId="TableGrid">
    <w:name w:val="Table Grid"/>
    <w:basedOn w:val="TableNormal"/>
    <w:uiPriority w:val="39"/>
    <w:rsid w:val="00AB6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B6703"/>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 w:type="paragraph" w:styleId="Header">
    <w:name w:val="header"/>
    <w:basedOn w:val="Normal"/>
    <w:link w:val="HeaderChar"/>
    <w:uiPriority w:val="99"/>
    <w:unhideWhenUsed/>
    <w:rsid w:val="000636E7"/>
    <w:pPr>
      <w:tabs>
        <w:tab w:val="center" w:pos="4680"/>
        <w:tab w:val="right" w:pos="9360"/>
      </w:tabs>
      <w:spacing w:after="0"/>
    </w:pPr>
  </w:style>
  <w:style w:type="character" w:customStyle="1" w:styleId="HeaderChar">
    <w:name w:val="Header Char"/>
    <w:basedOn w:val="DefaultParagraphFont"/>
    <w:link w:val="Header"/>
    <w:uiPriority w:val="99"/>
    <w:rsid w:val="000636E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disabilityi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isabilityIN01lh">
  <a:themeElements>
    <a:clrScheme name="DisabilityIN01">
      <a:dk1>
        <a:srgbClr val="242C65"/>
      </a:dk1>
      <a:lt1>
        <a:srgbClr val="FFFFFF"/>
      </a:lt1>
      <a:dk2>
        <a:srgbClr val="047BC1"/>
      </a:dk2>
      <a:lt2>
        <a:srgbClr val="EBEBF1"/>
      </a:lt2>
      <a:accent1>
        <a:srgbClr val="242C65"/>
      </a:accent1>
      <a:accent2>
        <a:srgbClr val="047BC1"/>
      </a:accent2>
      <a:accent3>
        <a:srgbClr val="3EAF49"/>
      </a:accent3>
      <a:accent4>
        <a:srgbClr val="00794B"/>
      </a:accent4>
      <a:accent5>
        <a:srgbClr val="888CAB"/>
      </a:accent5>
      <a:accent6>
        <a:srgbClr val="C3C5D5"/>
      </a:accent6>
      <a:hlink>
        <a:srgbClr val="242C65"/>
      </a:hlink>
      <a:folHlink>
        <a:srgbClr val="242C65"/>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WageGap</b:Tag>
    <b:SourceType>DocumentFromInternetSite</b:SourceType>
    <b:Guid>{7F00D728-7493-484C-8E1F-B9510B360A02}</b:Guid>
    <b:Title>Wage Gap May Help Explain Why Women Are More Anxious and Depressed Than Men</b:Title>
    <b:InternetSiteTitle>Columbia Mailman School of Public Health</b:InternetSiteTitle>
    <b:Year>2016</b:Year>
    <b:Month>January</b:Month>
    <b:Day>5</b:Day>
    <b:URL>https://www.mailman.columbia.edu/public-health-now/news/wage-gap-may-help-explain-why-more-women-are-anxious-and-depressed-men</b:URL>
    <b:Author>
      <b:Author>
        <b:Corporate>Columbia Mailman School of Public Health</b:Corporate>
      </b:Author>
    </b:Author>
    <b:ShortTitle>Wage Gap May Help Explain Why Women Are More Anxious and Depressed Than Men</b:ShortTitle>
    <b:RefOrder>3</b:RefOrder>
  </b:Source>
  <b:Source>
    <b:Tag>May19</b:Tag>
    <b:SourceType>DocumentFromInternetSite</b:SourceType>
    <b:Guid>{85B0D319-1E33-4BA0-92B4-1C82C643D687}</b:Guid>
    <b:Author>
      <b:Author>
        <b:Corporate>Mayo Clinic</b:Corporate>
      </b:Author>
    </b:Author>
    <b:Title>Depression in Women: Understanding the Gender Gap</b:Title>
    <b:InternetSiteTitle>Mayo Clinic</b:InternetSiteTitle>
    <b:Year>2019</b:Year>
    <b:Month>January</b:Month>
    <b:Day>29</b:Day>
    <b:URL>https://www.mayoclinic.org/diseases-conditions/depression/in-depth/depression/art-20047725</b:URL>
    <b:RefOrder>4</b:RefOrder>
  </b:Source>
  <b:Source xmlns:b="http://schemas.openxmlformats.org/officeDocument/2006/bibliography" xmlns="http://schemas.openxmlformats.org/officeDocument/2006/bibliography">
    <b:Tag>Placeholder1</b:Tag>
    <b:RefOrder>7</b:RefOrder>
  </b:Source>
  <b:Source>
    <b:Tag>WHO</b:Tag>
    <b:SourceType>DocumentFromInternetSite</b:SourceType>
    <b:Guid>{9F6C0A71-BDDF-4264-8E9C-3AD30D114757}</b:Guid>
    <b:Title>Depression Fact Sheet</b:Title>
    <b:Year>2020</b:Year>
    <b:InternetSiteTitle>World Health Organization</b:InternetSiteTitle>
    <b:Month>January</b:Month>
    <b:Day>30</b:Day>
    <b:URL>https://www.who.int/news-room/fact-sheets/detail/depression</b:URL>
    <b:Author>
      <b:Author>
        <b:Corporate>World Health Organization</b:Corporate>
      </b:Author>
    </b:Author>
    <b:ShortTitle>Depression Fact Sheet</b:ShortTitle>
    <b:RefOrder>1</b:RefOrder>
  </b:Source>
  <b:Source>
    <b:Tag>Har11</b:Tag>
    <b:SourceType>DocumentFromInternetSite</b:SourceType>
    <b:Guid>{8FEF3527-DEDC-45D7-AA20-58D51E171C3D}</b:Guid>
    <b:Title>Harvard Mental Health Letter - Women and Depression</b:Title>
    <b:InternetSiteTitle>Harvard Health Publishing Harvard Medical School</b:InternetSiteTitle>
    <b:Year>2011</b:Year>
    <b:Month>May</b:Month>
    <b:URL>https://www.health.harvard.edu/womens-health/women-and-depression</b:URL>
    <b:Author>
      <b:Author>
        <b:Corporate>Harvard Health Publishing Harvard Medical School</b:Corporate>
      </b:Author>
    </b:Author>
    <b:ShortTitle>Harvard Mental Health Letter - Women and Depression</b:ShortTitle>
    <b:RefOrder>2</b:RefOrder>
  </b:Source>
  <b:Source>
    <b:Tag>MentalHealthAmerica</b:Tag>
    <b:SourceType>DocumentFromInternetSite</b:SourceType>
    <b:Guid>{D9FA36C4-9E03-4348-9B7D-13989EB17C4A}</b:Guid>
    <b:Title>Depression In Women</b:Title>
    <b:InternetSiteTitle>Mental Health America </b:InternetSiteTitle>
    <b:URL>https://www.mhanational.org/depression-women</b:URL>
    <b:Author>
      <b:Author>
        <b:Corporate>Mental Health America</b:Corporate>
      </b:Author>
    </b:Author>
    <b:RefOrder>5</b:RefOrder>
  </b:Source>
  <b:Source>
    <b:Tag>Nat19</b:Tag>
    <b:SourceType>DocumentFromInternetSite</b:SourceType>
    <b:Guid>{FC02AA93-573D-4CE3-96B9-C2088BE1CAA5}</b:Guid>
    <b:Author>
      <b:Author>
        <b:Corporate>National Institute of Mental Health</b:Corporate>
      </b:Author>
    </b:Author>
    <b:Title>Mental Illness Statistics</b:Title>
    <b:InternetSiteTitle>National Institute of Mental Health </b:InternetSiteTitle>
    <b:Year>2019</b:Year>
    <b:Month>February</b:Month>
    <b:URL>https://www.nimh.nih.gov/health/statistics/mental-illness.shtml</b:URL>
    <b:RefOrder>6</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hotoDescription xmlns="8b4f4ecf-2de3-4a40-a488-6bcc691868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AE04DCDBE0874B8BDB61306C065688" ma:contentTypeVersion="13" ma:contentTypeDescription="Create a new document." ma:contentTypeScope="" ma:versionID="b8ffa114f08c3a3b38fcf5b7313256bc">
  <xsd:schema xmlns:xsd="http://www.w3.org/2001/XMLSchema" xmlns:xs="http://www.w3.org/2001/XMLSchema" xmlns:p="http://schemas.microsoft.com/office/2006/metadata/properties" xmlns:ns2="8b4f4ecf-2de3-4a40-a488-6bcc691868f6" xmlns:ns3="cd34924e-cfd4-41ec-83e4-30cc3e6c50be" targetNamespace="http://schemas.microsoft.com/office/2006/metadata/properties" ma:root="true" ma:fieldsID="1c808c23934ba39d08d0fae867b42795" ns2:_="" ns3:_="">
    <xsd:import namespace="8b4f4ecf-2de3-4a40-a488-6bcc691868f6"/>
    <xsd:import namespace="cd34924e-cfd4-41ec-83e4-30cc3e6c50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PhotoDescrip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f4ecf-2de3-4a40-a488-6bcc69186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hotoDescription" ma:index="18" nillable="true" ma:displayName="Photo Description" ma:format="Dropdown" ma:internalName="PhotoDescription">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34924e-cfd4-41ec-83e4-30cc3e6c50b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DEB46-0D90-2746-9220-12EE8048D85B}">
  <ds:schemaRefs>
    <ds:schemaRef ds:uri="http://schemas.openxmlformats.org/officeDocument/2006/bibliography"/>
  </ds:schemaRefs>
</ds:datastoreItem>
</file>

<file path=customXml/itemProps2.xml><?xml version="1.0" encoding="utf-8"?>
<ds:datastoreItem xmlns:ds="http://schemas.openxmlformats.org/officeDocument/2006/customXml" ds:itemID="{C2C3EC82-87A5-4CBD-AF85-913B25123287}">
  <ds:schemaRefs>
    <ds:schemaRef ds:uri="http://schemas.microsoft.com/office/2006/metadata/properties"/>
    <ds:schemaRef ds:uri="http://schemas.microsoft.com/office/infopath/2007/PartnerControls"/>
    <ds:schemaRef ds:uri="8b4f4ecf-2de3-4a40-a488-6bcc691868f6"/>
  </ds:schemaRefs>
</ds:datastoreItem>
</file>

<file path=customXml/itemProps3.xml><?xml version="1.0" encoding="utf-8"?>
<ds:datastoreItem xmlns:ds="http://schemas.openxmlformats.org/officeDocument/2006/customXml" ds:itemID="{DD9A61B3-AD2C-4BAF-93A2-E6A7BA1C0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f4ecf-2de3-4a40-a488-6bcc691868f6"/>
    <ds:schemaRef ds:uri="cd34924e-cfd4-41ec-83e4-30cc3e6c5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65DD0A-4A70-4792-A4E8-E521370955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11</Pages>
  <Words>2942</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 Everett Williams</dc:creator>
  <cp:keywords/>
  <dc:description/>
  <cp:lastModifiedBy>Paul Ciaccia</cp:lastModifiedBy>
  <cp:revision>41</cp:revision>
  <cp:lastPrinted>2020-03-11T23:18:00Z</cp:lastPrinted>
  <dcterms:created xsi:type="dcterms:W3CDTF">2025-04-16T18:25:00Z</dcterms:created>
  <dcterms:modified xsi:type="dcterms:W3CDTF">2025-10-29T20:22:00Z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0x01010085AE04DCDBE0874B8BDB61306C065688</vt:lpwstr>
  </property>
</Properties>
</file>